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00" w:rsidRPr="00C8667F" w:rsidRDefault="00756500" w:rsidP="007565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8667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СКОВОРОДНЕВСКОГО СЕЛЬСОВЕТА</w:t>
      </w:r>
      <w:r w:rsidRPr="00C8667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ХОМУТОВСКОГО</w:t>
      </w:r>
      <w:r w:rsidRPr="00C8667F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756500" w:rsidRPr="00C8667F" w:rsidRDefault="00756500" w:rsidP="00756500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6500" w:rsidRPr="00C8667F" w:rsidRDefault="00756500" w:rsidP="00756500">
      <w:pPr>
        <w:jc w:val="center"/>
        <w:rPr>
          <w:b/>
          <w:sz w:val="28"/>
          <w:szCs w:val="28"/>
        </w:rPr>
      </w:pPr>
      <w:r w:rsidRPr="00C8667F">
        <w:rPr>
          <w:b/>
          <w:sz w:val="28"/>
          <w:szCs w:val="28"/>
        </w:rPr>
        <w:t>ПОСТАНОВЛЕНИЕ</w:t>
      </w:r>
    </w:p>
    <w:p w:rsidR="00756500" w:rsidRPr="00C8667F" w:rsidRDefault="00756500" w:rsidP="00756500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6500" w:rsidRPr="00E34F26" w:rsidRDefault="00756500" w:rsidP="00756500">
      <w:pPr>
        <w:pStyle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34F26">
        <w:rPr>
          <w:rFonts w:ascii="Times New Roman" w:hAnsi="Times New Roman"/>
          <w:b/>
          <w:sz w:val="28"/>
          <w:szCs w:val="28"/>
          <w:lang w:eastAsia="ru-RU"/>
        </w:rPr>
        <w:t xml:space="preserve">     от  </w:t>
      </w:r>
      <w:r w:rsidR="00CA1BA1">
        <w:rPr>
          <w:rFonts w:ascii="Times New Roman" w:hAnsi="Times New Roman"/>
          <w:b/>
          <w:sz w:val="28"/>
          <w:szCs w:val="28"/>
          <w:lang w:eastAsia="ru-RU"/>
        </w:rPr>
        <w:t xml:space="preserve">12 ноября </w:t>
      </w:r>
      <w:r w:rsidR="00720AD4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Pr="00E34F26">
        <w:rPr>
          <w:rFonts w:ascii="Times New Roman" w:hAnsi="Times New Roman"/>
          <w:b/>
          <w:sz w:val="28"/>
          <w:szCs w:val="28"/>
          <w:lang w:eastAsia="ru-RU"/>
        </w:rPr>
        <w:t xml:space="preserve"> г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34F26">
        <w:rPr>
          <w:rFonts w:ascii="Times New Roman" w:hAnsi="Times New Roman"/>
          <w:b/>
          <w:sz w:val="28"/>
          <w:szCs w:val="28"/>
          <w:lang w:eastAsia="ru-RU"/>
        </w:rPr>
        <w:t xml:space="preserve">  № </w:t>
      </w:r>
      <w:r w:rsidR="00CA1BA1">
        <w:rPr>
          <w:rFonts w:ascii="Times New Roman" w:hAnsi="Times New Roman"/>
          <w:b/>
          <w:sz w:val="28"/>
          <w:szCs w:val="28"/>
          <w:lang w:eastAsia="ru-RU"/>
        </w:rPr>
        <w:t>52</w:t>
      </w:r>
    </w:p>
    <w:p w:rsidR="00756500" w:rsidRPr="00C8667F" w:rsidRDefault="00756500" w:rsidP="00756500">
      <w:pPr>
        <w:pStyle w:val="1"/>
        <w:rPr>
          <w:rFonts w:ascii="Times New Roman" w:hAnsi="Times New Roman"/>
          <w:sz w:val="28"/>
          <w:szCs w:val="28"/>
        </w:rPr>
      </w:pPr>
    </w:p>
    <w:p w:rsidR="00756500" w:rsidRPr="00C8667F" w:rsidRDefault="00756500" w:rsidP="00756500">
      <w:pPr>
        <w:pStyle w:val="1"/>
        <w:rPr>
          <w:rFonts w:ascii="Times New Roman" w:hAnsi="Times New Roman"/>
          <w:sz w:val="28"/>
          <w:szCs w:val="28"/>
        </w:rPr>
      </w:pPr>
    </w:p>
    <w:p w:rsidR="00876065" w:rsidRPr="00E36C50" w:rsidRDefault="00876065" w:rsidP="00876065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О внесении изменений в постановление Администрации</w:t>
      </w:r>
      <w:r>
        <w:rPr>
          <w:rFonts w:ascii="Arial" w:eastAsia="Times New Roman" w:hAnsi="Arial" w:cs="Arial"/>
          <w:b/>
          <w:sz w:val="32"/>
          <w:szCs w:val="32"/>
        </w:rPr>
        <w:t xml:space="preserve"> Сковородневского</w:t>
      </w:r>
      <w:r w:rsidRPr="00E36C50">
        <w:rPr>
          <w:rFonts w:ascii="Arial" w:eastAsia="Times New Roman" w:hAnsi="Arial" w:cs="Arial"/>
          <w:b/>
          <w:sz w:val="32"/>
          <w:szCs w:val="32"/>
        </w:rPr>
        <w:t xml:space="preserve"> сельсовета Хомутовского</w:t>
      </w:r>
      <w:r>
        <w:rPr>
          <w:rFonts w:ascii="Arial" w:eastAsia="Times New Roman" w:hAnsi="Arial" w:cs="Arial"/>
          <w:b/>
          <w:sz w:val="32"/>
          <w:szCs w:val="32"/>
        </w:rPr>
        <w:t xml:space="preserve"> района от 18.12.2019г № 64</w:t>
      </w:r>
      <w:r w:rsidRPr="00E36C50">
        <w:rPr>
          <w:rFonts w:ascii="Arial" w:eastAsia="Times New Roman" w:hAnsi="Arial" w:cs="Arial"/>
          <w:b/>
          <w:sz w:val="32"/>
          <w:szCs w:val="32"/>
        </w:rPr>
        <w:t xml:space="preserve"> « Об утверждении муниципальной программы</w:t>
      </w:r>
      <w:r>
        <w:rPr>
          <w:rFonts w:ascii="Arial" w:eastAsia="Times New Roman" w:hAnsi="Arial" w:cs="Arial"/>
          <w:b/>
          <w:sz w:val="32"/>
          <w:szCs w:val="32"/>
        </w:rPr>
        <w:t xml:space="preserve"> «Развитие муниципальной службы в 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Сковородневском</w:t>
      </w:r>
      <w:proofErr w:type="spellEnd"/>
      <w:r w:rsidRPr="00E36C50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 w:rsidRPr="00E36C50">
        <w:rPr>
          <w:rFonts w:ascii="Arial" w:eastAsia="Times New Roman" w:hAnsi="Arial" w:cs="Arial"/>
          <w:b/>
          <w:sz w:val="32"/>
          <w:szCs w:val="32"/>
          <w:lang w:val="en-US"/>
        </w:rPr>
        <w:t>c</w:t>
      </w:r>
      <w:proofErr w:type="spellStart"/>
      <w:proofErr w:type="gramEnd"/>
      <w:r>
        <w:rPr>
          <w:rFonts w:ascii="Arial" w:eastAsia="Times New Roman" w:hAnsi="Arial" w:cs="Arial"/>
          <w:b/>
          <w:sz w:val="32"/>
          <w:szCs w:val="32"/>
        </w:rPr>
        <w:t>ельсовете</w:t>
      </w:r>
      <w:proofErr w:type="spellEnd"/>
      <w:r w:rsidRPr="00E36C50">
        <w:rPr>
          <w:rFonts w:ascii="Arial" w:eastAsia="Times New Roman" w:hAnsi="Arial" w:cs="Arial"/>
          <w:b/>
          <w:sz w:val="32"/>
          <w:szCs w:val="32"/>
        </w:rPr>
        <w:t xml:space="preserve"> Хому</w:t>
      </w:r>
      <w:r>
        <w:rPr>
          <w:rFonts w:ascii="Arial" w:eastAsia="Times New Roman" w:hAnsi="Arial" w:cs="Arial"/>
          <w:b/>
          <w:sz w:val="32"/>
          <w:szCs w:val="32"/>
        </w:rPr>
        <w:t>товского района Курской области»</w:t>
      </w:r>
    </w:p>
    <w:p w:rsidR="00756500" w:rsidRPr="00C8667F" w:rsidRDefault="00756500" w:rsidP="00756500">
      <w:pPr>
        <w:spacing w:before="100" w:beforeAutospacing="1"/>
        <w:jc w:val="center"/>
        <w:rPr>
          <w:sz w:val="28"/>
          <w:szCs w:val="28"/>
        </w:rPr>
      </w:pPr>
      <w:r w:rsidRPr="00C8667F">
        <w:rPr>
          <w:sz w:val="28"/>
          <w:szCs w:val="28"/>
        </w:rPr>
        <w:t> </w:t>
      </w:r>
    </w:p>
    <w:p w:rsidR="00756500" w:rsidRPr="00C8667F" w:rsidRDefault="00756500" w:rsidP="0075650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8667F">
        <w:rPr>
          <w:rFonts w:ascii="Times New Roman" w:hAnsi="Times New Roman"/>
          <w:sz w:val="28"/>
          <w:szCs w:val="28"/>
        </w:rPr>
        <w:t xml:space="preserve">         В соответствии со статьей 179 Бюджетного кодекса Российской Федерации, в связи с принятием участия в реализации муниципальных программных мероприятий, направленных на развитие муниципальной службы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</w:t>
      </w:r>
      <w:r w:rsidRPr="00C86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Хомутовского района до 202</w:t>
      </w:r>
      <w:r w:rsidR="00876065">
        <w:rPr>
          <w:rFonts w:ascii="Times New Roman" w:hAnsi="Times New Roman"/>
          <w:sz w:val="28"/>
          <w:szCs w:val="28"/>
        </w:rPr>
        <w:t>3</w:t>
      </w:r>
      <w:r w:rsidRPr="00C8667F">
        <w:rPr>
          <w:rFonts w:ascii="Times New Roman" w:hAnsi="Times New Roman"/>
          <w:sz w:val="28"/>
          <w:szCs w:val="28"/>
        </w:rPr>
        <w:t xml:space="preserve"> года, Администрация </w:t>
      </w:r>
      <w:r>
        <w:rPr>
          <w:rFonts w:ascii="Times New Roman" w:hAnsi="Times New Roman"/>
          <w:sz w:val="28"/>
          <w:szCs w:val="28"/>
        </w:rPr>
        <w:t>Сковородневского сельсовета</w:t>
      </w:r>
      <w:r w:rsidRPr="00C8667F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756500" w:rsidRPr="00C8667F" w:rsidRDefault="00756500" w:rsidP="0075650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56500" w:rsidRPr="00C8667F" w:rsidRDefault="00756500" w:rsidP="0075650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8667F">
        <w:rPr>
          <w:rFonts w:ascii="Times New Roman" w:hAnsi="Times New Roman"/>
          <w:sz w:val="28"/>
          <w:szCs w:val="28"/>
        </w:rPr>
        <w:t xml:space="preserve">       1.Утвердить прилагаемую муниципальную программу «Развитие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Хомутовского района Курской области»</w:t>
      </w:r>
      <w:r w:rsidRPr="00C8667F">
        <w:rPr>
          <w:rFonts w:ascii="Times New Roman" w:hAnsi="Times New Roman"/>
          <w:sz w:val="28"/>
          <w:szCs w:val="28"/>
        </w:rPr>
        <w:t>.</w:t>
      </w:r>
    </w:p>
    <w:p w:rsidR="00756500" w:rsidRPr="00C8667F" w:rsidRDefault="00756500" w:rsidP="008760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8667F">
        <w:rPr>
          <w:rFonts w:ascii="Times New Roman" w:hAnsi="Times New Roman"/>
          <w:sz w:val="28"/>
          <w:szCs w:val="28"/>
        </w:rPr>
        <w:t xml:space="preserve">      </w:t>
      </w:r>
      <w:r w:rsidR="00876065">
        <w:rPr>
          <w:rFonts w:ascii="Times New Roman" w:hAnsi="Times New Roman"/>
          <w:sz w:val="28"/>
          <w:szCs w:val="28"/>
        </w:rPr>
        <w:t xml:space="preserve"> 2</w:t>
      </w:r>
      <w:r w:rsidRPr="00C8667F">
        <w:rPr>
          <w:rFonts w:ascii="Times New Roman" w:hAnsi="Times New Roman"/>
          <w:sz w:val="28"/>
          <w:szCs w:val="28"/>
        </w:rPr>
        <w:t>.Настоящее постановление</w:t>
      </w:r>
      <w:r w:rsidR="007E500D">
        <w:rPr>
          <w:rFonts w:ascii="Times New Roman" w:hAnsi="Times New Roman"/>
          <w:sz w:val="28"/>
          <w:szCs w:val="28"/>
        </w:rPr>
        <w:t xml:space="preserve"> вступает в силу с 1 января 2022</w:t>
      </w:r>
      <w:r w:rsidRPr="00C8667F">
        <w:rPr>
          <w:rFonts w:ascii="Times New Roman" w:hAnsi="Times New Roman"/>
          <w:sz w:val="28"/>
          <w:szCs w:val="28"/>
        </w:rPr>
        <w:t xml:space="preserve"> года.</w:t>
      </w:r>
    </w:p>
    <w:p w:rsidR="00756500" w:rsidRPr="00C8667F" w:rsidRDefault="00756500" w:rsidP="00756500">
      <w:pPr>
        <w:rPr>
          <w:sz w:val="28"/>
          <w:szCs w:val="28"/>
        </w:rPr>
      </w:pPr>
    </w:p>
    <w:p w:rsidR="00756500" w:rsidRPr="00C8667F" w:rsidRDefault="00756500" w:rsidP="00756500">
      <w:pPr>
        <w:rPr>
          <w:sz w:val="28"/>
          <w:szCs w:val="28"/>
        </w:rPr>
      </w:pPr>
    </w:p>
    <w:p w:rsidR="00756500" w:rsidRPr="00C8667F" w:rsidRDefault="00756500" w:rsidP="00756500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C866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Сковородневского сельсовета</w:t>
      </w:r>
    </w:p>
    <w:p w:rsidR="00756500" w:rsidRPr="00C8667F" w:rsidRDefault="00756500" w:rsidP="00756500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Хомутовского района Курской области</w:t>
      </w:r>
      <w:r w:rsidRPr="00C8667F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Л.А. Другова</w:t>
      </w:r>
    </w:p>
    <w:p w:rsidR="00756500" w:rsidRDefault="00756500" w:rsidP="00B46C43">
      <w:pPr>
        <w:shd w:val="clear" w:color="auto" w:fill="FFFFFF"/>
        <w:autoSpaceDE w:val="0"/>
        <w:spacing w:before="1" w:after="1"/>
        <w:rPr>
          <w:rFonts w:ascii="Arial" w:hAnsi="Arial" w:cs="Arial"/>
          <w:sz w:val="24"/>
          <w:szCs w:val="24"/>
        </w:rPr>
      </w:pPr>
    </w:p>
    <w:p w:rsidR="00756500" w:rsidRDefault="00756500" w:rsidP="00B46C43">
      <w:pPr>
        <w:shd w:val="clear" w:color="auto" w:fill="FFFFFF"/>
        <w:autoSpaceDE w:val="0"/>
        <w:spacing w:before="1" w:after="1"/>
        <w:rPr>
          <w:rFonts w:ascii="Arial" w:hAnsi="Arial" w:cs="Arial"/>
          <w:sz w:val="24"/>
          <w:szCs w:val="24"/>
        </w:rPr>
      </w:pPr>
    </w:p>
    <w:p w:rsidR="00756500" w:rsidRDefault="00756500" w:rsidP="00B46C43">
      <w:pPr>
        <w:shd w:val="clear" w:color="auto" w:fill="FFFFFF"/>
        <w:autoSpaceDE w:val="0"/>
        <w:spacing w:before="1" w:after="1"/>
        <w:rPr>
          <w:rFonts w:ascii="Arial" w:hAnsi="Arial" w:cs="Arial"/>
          <w:sz w:val="24"/>
          <w:szCs w:val="24"/>
        </w:rPr>
      </w:pPr>
    </w:p>
    <w:p w:rsidR="00756500" w:rsidRDefault="00756500" w:rsidP="00B46C43">
      <w:pPr>
        <w:shd w:val="clear" w:color="auto" w:fill="FFFFFF"/>
        <w:autoSpaceDE w:val="0"/>
        <w:spacing w:before="1" w:after="1"/>
        <w:rPr>
          <w:rFonts w:ascii="Arial" w:hAnsi="Arial" w:cs="Arial"/>
          <w:sz w:val="24"/>
          <w:szCs w:val="24"/>
        </w:rPr>
      </w:pPr>
    </w:p>
    <w:p w:rsidR="00756500" w:rsidRDefault="00756500" w:rsidP="00B46C43">
      <w:pPr>
        <w:shd w:val="clear" w:color="auto" w:fill="FFFFFF"/>
        <w:autoSpaceDE w:val="0"/>
        <w:spacing w:before="1" w:after="1"/>
        <w:rPr>
          <w:rFonts w:ascii="Arial" w:hAnsi="Arial" w:cs="Arial"/>
          <w:sz w:val="24"/>
          <w:szCs w:val="24"/>
        </w:rPr>
      </w:pPr>
    </w:p>
    <w:p w:rsidR="00756500" w:rsidRDefault="00756500" w:rsidP="00B46C43">
      <w:pPr>
        <w:shd w:val="clear" w:color="auto" w:fill="FFFFFF"/>
        <w:autoSpaceDE w:val="0"/>
        <w:spacing w:before="1" w:after="1"/>
        <w:rPr>
          <w:rFonts w:ascii="Arial" w:hAnsi="Arial" w:cs="Arial"/>
          <w:sz w:val="24"/>
          <w:szCs w:val="24"/>
        </w:rPr>
      </w:pPr>
    </w:p>
    <w:p w:rsidR="00756500" w:rsidRDefault="00756500" w:rsidP="00B46C43">
      <w:pPr>
        <w:shd w:val="clear" w:color="auto" w:fill="FFFFFF"/>
        <w:autoSpaceDE w:val="0"/>
        <w:spacing w:before="1" w:after="1"/>
        <w:rPr>
          <w:rFonts w:ascii="Arial" w:hAnsi="Arial" w:cs="Arial"/>
          <w:sz w:val="24"/>
          <w:szCs w:val="24"/>
        </w:rPr>
      </w:pPr>
    </w:p>
    <w:p w:rsidR="00756500" w:rsidRDefault="00756500" w:rsidP="00B46C43">
      <w:pPr>
        <w:shd w:val="clear" w:color="auto" w:fill="FFFFFF"/>
        <w:autoSpaceDE w:val="0"/>
        <w:spacing w:before="1" w:after="1"/>
        <w:rPr>
          <w:rFonts w:ascii="Arial" w:hAnsi="Arial" w:cs="Arial"/>
          <w:sz w:val="24"/>
          <w:szCs w:val="24"/>
        </w:rPr>
      </w:pPr>
    </w:p>
    <w:p w:rsidR="00756500" w:rsidRDefault="00756500" w:rsidP="00B46C43">
      <w:pPr>
        <w:shd w:val="clear" w:color="auto" w:fill="FFFFFF"/>
        <w:autoSpaceDE w:val="0"/>
        <w:spacing w:before="1" w:after="1"/>
        <w:rPr>
          <w:rFonts w:ascii="Arial" w:hAnsi="Arial" w:cs="Arial"/>
          <w:sz w:val="24"/>
          <w:szCs w:val="24"/>
        </w:rPr>
      </w:pPr>
    </w:p>
    <w:p w:rsidR="00756500" w:rsidRDefault="00756500" w:rsidP="00B46C43">
      <w:pPr>
        <w:shd w:val="clear" w:color="auto" w:fill="FFFFFF"/>
        <w:autoSpaceDE w:val="0"/>
        <w:spacing w:before="1" w:after="1"/>
        <w:rPr>
          <w:rFonts w:ascii="Arial" w:hAnsi="Arial" w:cs="Arial"/>
          <w:sz w:val="24"/>
          <w:szCs w:val="24"/>
        </w:rPr>
      </w:pPr>
    </w:p>
    <w:p w:rsidR="00573A9D" w:rsidRDefault="00573A9D" w:rsidP="00E36C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73A9D" w:rsidSect="00573A9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E0C20" w:rsidRPr="00C0023E" w:rsidRDefault="003E0C20" w:rsidP="00A97DB2">
      <w:pPr>
        <w:spacing w:after="0"/>
        <w:jc w:val="right"/>
      </w:pPr>
      <w:r w:rsidRPr="00C0023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C0023E">
        <w:t>ПРИЛОЖЕНИЕ № 1</w:t>
      </w:r>
    </w:p>
    <w:p w:rsidR="003E0C20" w:rsidRPr="00C0023E" w:rsidRDefault="003E0C20" w:rsidP="00A97DB2">
      <w:pPr>
        <w:spacing w:after="0"/>
        <w:jc w:val="right"/>
      </w:pPr>
      <w:r w:rsidRPr="00C0023E"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3E0C20" w:rsidRPr="00C0023E" w:rsidRDefault="003E0C20" w:rsidP="00A97DB2">
      <w:pPr>
        <w:spacing w:after="0"/>
        <w:jc w:val="right"/>
      </w:pPr>
      <w:r w:rsidRPr="00C0023E">
        <w:t xml:space="preserve">                                                                                                                                                               муниципальной службы в  </w:t>
      </w:r>
      <w:proofErr w:type="spellStart"/>
      <w:r>
        <w:t>Сковородневском</w:t>
      </w:r>
      <w:proofErr w:type="spellEnd"/>
      <w:r>
        <w:t xml:space="preserve"> сельсовете </w:t>
      </w:r>
      <w:r w:rsidRPr="00C0023E">
        <w:t xml:space="preserve">                                                                                    </w:t>
      </w:r>
      <w:r>
        <w:t xml:space="preserve"> </w:t>
      </w:r>
    </w:p>
    <w:p w:rsidR="003E0C20" w:rsidRPr="00C0023E" w:rsidRDefault="003E0C20" w:rsidP="00A97DB2">
      <w:pPr>
        <w:spacing w:after="0"/>
        <w:jc w:val="right"/>
      </w:pPr>
      <w:r w:rsidRPr="00C0023E">
        <w:t xml:space="preserve">                                                                                                                                                               </w:t>
      </w:r>
      <w:r>
        <w:t>Хомутовского</w:t>
      </w:r>
      <w:r w:rsidRPr="00C0023E">
        <w:t xml:space="preserve"> района Курской области</w:t>
      </w:r>
    </w:p>
    <w:p w:rsidR="003E0C20" w:rsidRPr="00C0023E" w:rsidRDefault="003E0C20" w:rsidP="00A97DB2">
      <w:pPr>
        <w:spacing w:after="0"/>
        <w:jc w:val="right"/>
      </w:pPr>
      <w:r w:rsidRPr="00C0023E">
        <w:t xml:space="preserve">                                                                                                                                                               на 20</w:t>
      </w:r>
      <w:r w:rsidR="00E93211">
        <w:t>2</w:t>
      </w:r>
      <w:r w:rsidR="00720AD4">
        <w:t>2</w:t>
      </w:r>
      <w:r w:rsidRPr="00C0023E">
        <w:t xml:space="preserve"> - 202</w:t>
      </w:r>
      <w:r w:rsidR="00720AD4">
        <w:t>4</w:t>
      </w:r>
      <w:r w:rsidRPr="00C0023E">
        <w:t xml:space="preserve"> годы»</w:t>
      </w:r>
    </w:p>
    <w:p w:rsidR="003E0C20" w:rsidRPr="00C0023E" w:rsidRDefault="003E0C20" w:rsidP="00A97DB2">
      <w:pPr>
        <w:spacing w:after="0"/>
        <w:jc w:val="center"/>
        <w:rPr>
          <w:color w:val="040203"/>
        </w:rPr>
      </w:pPr>
    </w:p>
    <w:p w:rsidR="003E0C20" w:rsidRPr="00C0023E" w:rsidRDefault="003E0C20" w:rsidP="00A97DB2">
      <w:pPr>
        <w:spacing w:after="0"/>
        <w:jc w:val="center"/>
        <w:rPr>
          <w:color w:val="040203"/>
        </w:rPr>
      </w:pPr>
      <w:r w:rsidRPr="00C0023E">
        <w:rPr>
          <w:color w:val="040203"/>
        </w:rPr>
        <w:t>Сведения</w:t>
      </w:r>
    </w:p>
    <w:p w:rsidR="003E0C20" w:rsidRPr="00C0023E" w:rsidRDefault="003E0C20" w:rsidP="00A97DB2">
      <w:pPr>
        <w:spacing w:after="0"/>
        <w:jc w:val="center"/>
        <w:rPr>
          <w:color w:val="040203"/>
        </w:rPr>
      </w:pPr>
      <w:r w:rsidRPr="00C0023E">
        <w:rPr>
          <w:color w:val="040203"/>
        </w:rPr>
        <w:t xml:space="preserve">о показателях (индикаторах) муниципальной программы «Развитие муниципальной службы в </w:t>
      </w:r>
      <w:proofErr w:type="spellStart"/>
      <w:r>
        <w:rPr>
          <w:color w:val="040203"/>
        </w:rPr>
        <w:t>Сковородневском</w:t>
      </w:r>
      <w:proofErr w:type="spellEnd"/>
      <w:r>
        <w:rPr>
          <w:color w:val="040203"/>
        </w:rPr>
        <w:t xml:space="preserve"> сельсовете </w:t>
      </w:r>
      <w:r w:rsidRPr="00C0023E">
        <w:rPr>
          <w:color w:val="020001"/>
        </w:rPr>
        <w:t xml:space="preserve"> </w:t>
      </w:r>
      <w:r>
        <w:rPr>
          <w:color w:val="020001"/>
        </w:rPr>
        <w:t>Хомутовского</w:t>
      </w:r>
      <w:r w:rsidRPr="00C0023E">
        <w:rPr>
          <w:color w:val="020001"/>
        </w:rPr>
        <w:t xml:space="preserve"> района </w:t>
      </w:r>
      <w:r w:rsidRPr="00C0023E">
        <w:rPr>
          <w:color w:val="040203"/>
        </w:rPr>
        <w:t>Курской области на 20</w:t>
      </w:r>
      <w:r w:rsidR="00E93211">
        <w:rPr>
          <w:color w:val="040203"/>
        </w:rPr>
        <w:t>2</w:t>
      </w:r>
      <w:r w:rsidR="00720AD4">
        <w:rPr>
          <w:color w:val="040203"/>
        </w:rPr>
        <w:t>2</w:t>
      </w:r>
      <w:r w:rsidRPr="00C0023E">
        <w:rPr>
          <w:color w:val="040203"/>
        </w:rPr>
        <w:t>-20</w:t>
      </w:r>
      <w:r>
        <w:rPr>
          <w:color w:val="040203"/>
        </w:rPr>
        <w:t>2</w:t>
      </w:r>
      <w:r w:rsidR="00720AD4">
        <w:rPr>
          <w:color w:val="040203"/>
        </w:rPr>
        <w:t>4</w:t>
      </w:r>
      <w:r w:rsidRPr="00C0023E">
        <w:rPr>
          <w:color w:val="040203"/>
        </w:rPr>
        <w:t xml:space="preserve"> годы» и ее подпрограмм и их значениях</w:t>
      </w:r>
    </w:p>
    <w:p w:rsidR="003E0C20" w:rsidRPr="00C8667F" w:rsidRDefault="003E0C20" w:rsidP="00A97DB2">
      <w:pPr>
        <w:spacing w:after="0"/>
        <w:rPr>
          <w:bCs/>
        </w:rPr>
      </w:pPr>
      <w:r w:rsidRPr="00C8667F">
        <w:t xml:space="preserve">                                                                                                                                      </w:t>
      </w:r>
    </w:p>
    <w:tbl>
      <w:tblPr>
        <w:tblW w:w="4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11"/>
        <w:gridCol w:w="5084"/>
        <w:gridCol w:w="1563"/>
        <w:gridCol w:w="2189"/>
        <w:gridCol w:w="1847"/>
        <w:gridCol w:w="1997"/>
      </w:tblGrid>
      <w:tr w:rsidR="00435A34" w:rsidRPr="00C8667F" w:rsidTr="00435A34">
        <w:tc>
          <w:tcPr>
            <w:tcW w:w="608" w:type="dxa"/>
            <w:vMerge w:val="restart"/>
            <w:shd w:val="clear" w:color="auto" w:fill="auto"/>
          </w:tcPr>
          <w:p w:rsidR="00435A34" w:rsidRPr="00C8667F" w:rsidRDefault="00435A34" w:rsidP="004B172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№</w:t>
            </w:r>
          </w:p>
          <w:p w:rsidR="00435A34" w:rsidRPr="00C8667F" w:rsidRDefault="00435A34" w:rsidP="004B172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proofErr w:type="gramStart"/>
            <w:r w:rsidRPr="00C8667F">
              <w:rPr>
                <w:bCs/>
              </w:rPr>
              <w:t>п</w:t>
            </w:r>
            <w:proofErr w:type="spellEnd"/>
            <w:proofErr w:type="gramEnd"/>
            <w:r w:rsidRPr="00C8667F">
              <w:rPr>
                <w:bCs/>
              </w:rPr>
              <w:t>/</w:t>
            </w:r>
            <w:proofErr w:type="spellStart"/>
            <w:r w:rsidRPr="00C8667F">
              <w:rPr>
                <w:bCs/>
              </w:rPr>
              <w:t>п</w:t>
            </w:r>
            <w:proofErr w:type="spellEnd"/>
          </w:p>
        </w:tc>
        <w:tc>
          <w:tcPr>
            <w:tcW w:w="5095" w:type="dxa"/>
            <w:gridSpan w:val="2"/>
            <w:vMerge w:val="restart"/>
            <w:shd w:val="clear" w:color="auto" w:fill="auto"/>
          </w:tcPr>
          <w:p w:rsidR="00435A34" w:rsidRPr="00C8667F" w:rsidRDefault="00435A34" w:rsidP="004B172F">
            <w:pPr>
              <w:jc w:val="center"/>
              <w:rPr>
                <w:bCs/>
              </w:rPr>
            </w:pPr>
            <w:r w:rsidRPr="00C8667F">
              <w:rPr>
                <w:bCs/>
              </w:rPr>
              <w:t xml:space="preserve">Наименование </w:t>
            </w:r>
            <w:r w:rsidRPr="00C8667F">
              <w:rPr>
                <w:bCs/>
              </w:rPr>
              <w:br/>
              <w:t xml:space="preserve"> показателя</w:t>
            </w:r>
          </w:p>
          <w:p w:rsidR="00435A34" w:rsidRPr="00C8667F" w:rsidRDefault="00435A34" w:rsidP="004B172F">
            <w:pPr>
              <w:jc w:val="center"/>
              <w:rPr>
                <w:bCs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435A34" w:rsidRPr="00C8667F" w:rsidRDefault="00435A34" w:rsidP="004B172F">
            <w:pPr>
              <w:jc w:val="center"/>
              <w:rPr>
                <w:bCs/>
              </w:rPr>
            </w:pPr>
            <w:r w:rsidRPr="00C8667F">
              <w:rPr>
                <w:bCs/>
              </w:rPr>
              <w:t>Единица измерения</w:t>
            </w:r>
          </w:p>
        </w:tc>
        <w:tc>
          <w:tcPr>
            <w:tcW w:w="6033" w:type="dxa"/>
            <w:gridSpan w:val="3"/>
            <w:shd w:val="clear" w:color="auto" w:fill="auto"/>
          </w:tcPr>
          <w:p w:rsidR="00435A34" w:rsidRPr="00C8667F" w:rsidRDefault="00435A34" w:rsidP="004B172F">
            <w:pPr>
              <w:rPr>
                <w:bCs/>
              </w:rPr>
            </w:pPr>
            <w:r w:rsidRPr="00C8667F">
              <w:rPr>
                <w:bCs/>
              </w:rPr>
              <w:t>Значение показателя по годам</w:t>
            </w:r>
          </w:p>
        </w:tc>
      </w:tr>
      <w:tr w:rsidR="00435A34" w:rsidRPr="00C8667F" w:rsidTr="00435A34">
        <w:tc>
          <w:tcPr>
            <w:tcW w:w="608" w:type="dxa"/>
            <w:vMerge/>
            <w:shd w:val="clear" w:color="auto" w:fill="auto"/>
          </w:tcPr>
          <w:p w:rsidR="00435A34" w:rsidRPr="00C8667F" w:rsidRDefault="00435A34" w:rsidP="004B172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5095" w:type="dxa"/>
            <w:gridSpan w:val="2"/>
            <w:vMerge/>
            <w:shd w:val="clear" w:color="auto" w:fill="auto"/>
          </w:tcPr>
          <w:p w:rsidR="00435A34" w:rsidRPr="00C8667F" w:rsidRDefault="00435A34" w:rsidP="004B172F">
            <w:pPr>
              <w:jc w:val="center"/>
              <w:rPr>
                <w:bCs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435A34" w:rsidRPr="00C8667F" w:rsidRDefault="00435A34" w:rsidP="004B172F">
            <w:pPr>
              <w:jc w:val="center"/>
              <w:rPr>
                <w:bCs/>
              </w:rPr>
            </w:pPr>
          </w:p>
        </w:tc>
        <w:tc>
          <w:tcPr>
            <w:tcW w:w="2189" w:type="dxa"/>
            <w:shd w:val="clear" w:color="auto" w:fill="auto"/>
          </w:tcPr>
          <w:p w:rsidR="00435A34" w:rsidRPr="00C8667F" w:rsidRDefault="00876065" w:rsidP="004B172F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20AD4">
              <w:rPr>
                <w:bCs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435A34" w:rsidRPr="00C8667F" w:rsidRDefault="00435A34" w:rsidP="00720AD4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20AD4">
              <w:rPr>
                <w:bCs/>
              </w:rPr>
              <w:t>3</w:t>
            </w:r>
          </w:p>
        </w:tc>
        <w:tc>
          <w:tcPr>
            <w:tcW w:w="1997" w:type="dxa"/>
            <w:shd w:val="clear" w:color="auto" w:fill="auto"/>
          </w:tcPr>
          <w:p w:rsidR="00435A34" w:rsidRPr="00C8667F" w:rsidRDefault="00435A34" w:rsidP="00720AD4">
            <w:pPr>
              <w:jc w:val="center"/>
              <w:rPr>
                <w:bCs/>
              </w:rPr>
            </w:pPr>
            <w:r w:rsidRPr="00C8667F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720AD4">
              <w:rPr>
                <w:bCs/>
              </w:rPr>
              <w:t>4</w:t>
            </w:r>
          </w:p>
        </w:tc>
      </w:tr>
      <w:tr w:rsidR="00435A34" w:rsidRPr="00C8667F" w:rsidTr="00435A34">
        <w:trPr>
          <w:tblHeader/>
        </w:trPr>
        <w:tc>
          <w:tcPr>
            <w:tcW w:w="619" w:type="dxa"/>
            <w:gridSpan w:val="2"/>
            <w:shd w:val="clear" w:color="auto" w:fill="auto"/>
          </w:tcPr>
          <w:p w:rsidR="00435A34" w:rsidRPr="00C8667F" w:rsidRDefault="00435A34" w:rsidP="004B172F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1</w:t>
            </w:r>
          </w:p>
        </w:tc>
        <w:tc>
          <w:tcPr>
            <w:tcW w:w="5084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6</w:t>
            </w:r>
          </w:p>
        </w:tc>
      </w:tr>
      <w:tr w:rsidR="00435A34" w:rsidRPr="00C8667F" w:rsidTr="00435A34">
        <w:tc>
          <w:tcPr>
            <w:tcW w:w="13299" w:type="dxa"/>
            <w:gridSpan w:val="7"/>
            <w:tcBorders>
              <w:top w:val="nil"/>
            </w:tcBorders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Муниципальная программа</w:t>
            </w:r>
          </w:p>
        </w:tc>
      </w:tr>
      <w:tr w:rsidR="00435A34" w:rsidRPr="00C8667F" w:rsidTr="00435A34">
        <w:tc>
          <w:tcPr>
            <w:tcW w:w="619" w:type="dxa"/>
            <w:gridSpan w:val="2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1.</w:t>
            </w:r>
          </w:p>
        </w:tc>
        <w:tc>
          <w:tcPr>
            <w:tcW w:w="5084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rPr>
                <w:bCs/>
              </w:rPr>
            </w:pPr>
            <w:r w:rsidRPr="00C8667F">
              <w:t>Переподготовка и повышение квалификации 3 муниципальных служащих</w:t>
            </w:r>
          </w:p>
        </w:tc>
        <w:tc>
          <w:tcPr>
            <w:tcW w:w="1563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человек</w:t>
            </w:r>
          </w:p>
        </w:tc>
        <w:tc>
          <w:tcPr>
            <w:tcW w:w="2189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3</w:t>
            </w:r>
          </w:p>
        </w:tc>
        <w:tc>
          <w:tcPr>
            <w:tcW w:w="184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3</w:t>
            </w:r>
          </w:p>
        </w:tc>
        <w:tc>
          <w:tcPr>
            <w:tcW w:w="199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3</w:t>
            </w:r>
          </w:p>
        </w:tc>
      </w:tr>
      <w:tr w:rsidR="00435A34" w:rsidRPr="00C8667F" w:rsidTr="00435A34">
        <w:tc>
          <w:tcPr>
            <w:tcW w:w="619" w:type="dxa"/>
            <w:gridSpan w:val="2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2.</w:t>
            </w:r>
          </w:p>
        </w:tc>
        <w:tc>
          <w:tcPr>
            <w:tcW w:w="5084" w:type="dxa"/>
            <w:shd w:val="clear" w:color="auto" w:fill="auto"/>
          </w:tcPr>
          <w:p w:rsidR="00435A34" w:rsidRPr="00C8667F" w:rsidRDefault="00435A34" w:rsidP="004B172F">
            <w:pPr>
              <w:pStyle w:val="ab"/>
            </w:pPr>
            <w:r w:rsidRPr="00C8667F">
              <w:t>Увеличение на 1 человека муниципальных служащих в кадровый резерв</w:t>
            </w:r>
          </w:p>
        </w:tc>
        <w:tc>
          <w:tcPr>
            <w:tcW w:w="1563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человек</w:t>
            </w:r>
          </w:p>
        </w:tc>
        <w:tc>
          <w:tcPr>
            <w:tcW w:w="2189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84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99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</w:p>
        </w:tc>
      </w:tr>
      <w:tr w:rsidR="00435A34" w:rsidRPr="00C8667F" w:rsidTr="00435A34">
        <w:tc>
          <w:tcPr>
            <w:tcW w:w="619" w:type="dxa"/>
            <w:gridSpan w:val="2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3.</w:t>
            </w:r>
          </w:p>
        </w:tc>
        <w:tc>
          <w:tcPr>
            <w:tcW w:w="5084" w:type="dxa"/>
            <w:shd w:val="clear" w:color="auto" w:fill="auto"/>
          </w:tcPr>
          <w:p w:rsidR="00435A34" w:rsidRPr="00C8667F" w:rsidRDefault="00435A34" w:rsidP="004B172F">
            <w:pPr>
              <w:pStyle w:val="ab"/>
            </w:pPr>
            <w:r w:rsidRPr="00C8667F">
              <w:t>Повышения доверия к органам местного самоуправления</w:t>
            </w:r>
          </w:p>
        </w:tc>
        <w:tc>
          <w:tcPr>
            <w:tcW w:w="1563" w:type="dxa"/>
            <w:shd w:val="clear" w:color="auto" w:fill="auto"/>
          </w:tcPr>
          <w:p w:rsidR="00435A34" w:rsidRPr="00C8667F" w:rsidRDefault="00435A34" w:rsidP="004B172F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процентов</w:t>
            </w:r>
          </w:p>
        </w:tc>
        <w:tc>
          <w:tcPr>
            <w:tcW w:w="2189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84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99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435A34" w:rsidRPr="00C8667F" w:rsidTr="00435A34">
        <w:trPr>
          <w:trHeight w:val="448"/>
        </w:trPr>
        <w:tc>
          <w:tcPr>
            <w:tcW w:w="619" w:type="dxa"/>
            <w:gridSpan w:val="2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4.</w:t>
            </w:r>
          </w:p>
        </w:tc>
        <w:tc>
          <w:tcPr>
            <w:tcW w:w="5084" w:type="dxa"/>
            <w:shd w:val="clear" w:color="auto" w:fill="auto"/>
          </w:tcPr>
          <w:p w:rsidR="00435A34" w:rsidRPr="00C8667F" w:rsidRDefault="00435A34" w:rsidP="004B172F">
            <w:pPr>
              <w:pStyle w:val="ab"/>
            </w:pPr>
            <w:r w:rsidRPr="00C8667F">
              <w:t>Формирование нетерпимого отношения к коррупции</w:t>
            </w:r>
          </w:p>
        </w:tc>
        <w:tc>
          <w:tcPr>
            <w:tcW w:w="1563" w:type="dxa"/>
            <w:shd w:val="clear" w:color="auto" w:fill="auto"/>
          </w:tcPr>
          <w:p w:rsidR="00435A34" w:rsidRPr="00C8667F" w:rsidRDefault="00435A34" w:rsidP="004B172F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процентов</w:t>
            </w:r>
          </w:p>
        </w:tc>
        <w:tc>
          <w:tcPr>
            <w:tcW w:w="2189" w:type="dxa"/>
            <w:shd w:val="clear" w:color="auto" w:fill="auto"/>
          </w:tcPr>
          <w:p w:rsidR="00435A34" w:rsidRPr="00C8667F" w:rsidRDefault="00435A34" w:rsidP="004B172F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70</w:t>
            </w:r>
          </w:p>
        </w:tc>
        <w:tc>
          <w:tcPr>
            <w:tcW w:w="1847" w:type="dxa"/>
            <w:shd w:val="clear" w:color="auto" w:fill="auto"/>
          </w:tcPr>
          <w:p w:rsidR="00435A34" w:rsidRPr="00C8667F" w:rsidRDefault="00435A34" w:rsidP="004B172F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75</w:t>
            </w:r>
          </w:p>
        </w:tc>
        <w:tc>
          <w:tcPr>
            <w:tcW w:w="1997" w:type="dxa"/>
            <w:shd w:val="clear" w:color="auto" w:fill="auto"/>
          </w:tcPr>
          <w:p w:rsidR="00435A34" w:rsidRPr="00C8667F" w:rsidRDefault="00435A34" w:rsidP="004B172F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80</w:t>
            </w:r>
          </w:p>
        </w:tc>
      </w:tr>
      <w:tr w:rsidR="00435A34" w:rsidRPr="00C8667F" w:rsidTr="00435A34">
        <w:tc>
          <w:tcPr>
            <w:tcW w:w="619" w:type="dxa"/>
            <w:gridSpan w:val="2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5,</w:t>
            </w:r>
          </w:p>
        </w:tc>
        <w:tc>
          <w:tcPr>
            <w:tcW w:w="5084" w:type="dxa"/>
            <w:shd w:val="clear" w:color="auto" w:fill="auto"/>
          </w:tcPr>
          <w:p w:rsidR="00435A34" w:rsidRPr="00C8667F" w:rsidRDefault="00435A34" w:rsidP="004B172F">
            <w:pPr>
              <w:pStyle w:val="ab"/>
            </w:pPr>
            <w:r w:rsidRPr="00C8667F">
              <w:t>Прохождение диспансеризации муниципальных служащих</w:t>
            </w:r>
          </w:p>
        </w:tc>
        <w:tc>
          <w:tcPr>
            <w:tcW w:w="1563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человек</w:t>
            </w:r>
          </w:p>
        </w:tc>
        <w:tc>
          <w:tcPr>
            <w:tcW w:w="2189" w:type="dxa"/>
            <w:shd w:val="clear" w:color="auto" w:fill="auto"/>
          </w:tcPr>
          <w:p w:rsidR="00435A34" w:rsidRPr="00C8667F" w:rsidRDefault="009034E8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7" w:type="dxa"/>
            <w:shd w:val="clear" w:color="auto" w:fill="auto"/>
          </w:tcPr>
          <w:p w:rsidR="00435A34" w:rsidRPr="00C8667F" w:rsidRDefault="009034E8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97" w:type="dxa"/>
            <w:shd w:val="clear" w:color="auto" w:fill="auto"/>
          </w:tcPr>
          <w:p w:rsidR="00435A34" w:rsidRPr="00C8667F" w:rsidRDefault="009034E8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35A34" w:rsidRPr="00C8667F" w:rsidTr="00435A34">
        <w:tc>
          <w:tcPr>
            <w:tcW w:w="619" w:type="dxa"/>
            <w:gridSpan w:val="2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6.</w:t>
            </w:r>
          </w:p>
        </w:tc>
        <w:tc>
          <w:tcPr>
            <w:tcW w:w="5084" w:type="dxa"/>
            <w:shd w:val="clear" w:color="auto" w:fill="auto"/>
          </w:tcPr>
          <w:p w:rsidR="00435A34" w:rsidRPr="00C8667F" w:rsidRDefault="00435A34" w:rsidP="004B172F">
            <w:pPr>
              <w:pStyle w:val="ab"/>
            </w:pPr>
            <w:r w:rsidRPr="00C8667F">
              <w:t>Повышение уровня материально-технического обеспечения муниципальной службы до 75%</w:t>
            </w:r>
          </w:p>
        </w:tc>
        <w:tc>
          <w:tcPr>
            <w:tcW w:w="1563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процентов</w:t>
            </w:r>
          </w:p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2189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65</w:t>
            </w:r>
          </w:p>
        </w:tc>
        <w:tc>
          <w:tcPr>
            <w:tcW w:w="184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70</w:t>
            </w:r>
          </w:p>
        </w:tc>
        <w:tc>
          <w:tcPr>
            <w:tcW w:w="199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75</w:t>
            </w:r>
          </w:p>
        </w:tc>
      </w:tr>
      <w:tr w:rsidR="00435A34" w:rsidRPr="00C8667F" w:rsidTr="00435A34">
        <w:tc>
          <w:tcPr>
            <w:tcW w:w="619" w:type="dxa"/>
            <w:gridSpan w:val="2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7.</w:t>
            </w:r>
          </w:p>
        </w:tc>
        <w:tc>
          <w:tcPr>
            <w:tcW w:w="5084" w:type="dxa"/>
            <w:shd w:val="clear" w:color="auto" w:fill="auto"/>
          </w:tcPr>
          <w:p w:rsidR="00435A34" w:rsidRPr="00C8667F" w:rsidRDefault="00435A34" w:rsidP="004B172F">
            <w:pPr>
              <w:pStyle w:val="ab"/>
            </w:pPr>
            <w:r w:rsidRPr="00C8667F">
              <w:t xml:space="preserve"> Приобретение лицензированных программных продуктов</w:t>
            </w:r>
          </w:p>
        </w:tc>
        <w:tc>
          <w:tcPr>
            <w:tcW w:w="1563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единиц</w:t>
            </w:r>
          </w:p>
          <w:p w:rsidR="00435A34" w:rsidRPr="00C8667F" w:rsidRDefault="00435A34" w:rsidP="004B172F">
            <w:pPr>
              <w:spacing w:line="223" w:lineRule="auto"/>
              <w:rPr>
                <w:bCs/>
              </w:rPr>
            </w:pPr>
          </w:p>
        </w:tc>
        <w:tc>
          <w:tcPr>
            <w:tcW w:w="2189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84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99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</w:p>
        </w:tc>
      </w:tr>
      <w:tr w:rsidR="00435A34" w:rsidRPr="00C8667F" w:rsidTr="00435A34">
        <w:tc>
          <w:tcPr>
            <w:tcW w:w="619" w:type="dxa"/>
            <w:gridSpan w:val="2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lastRenderedPageBreak/>
              <w:t>8.</w:t>
            </w:r>
          </w:p>
        </w:tc>
        <w:tc>
          <w:tcPr>
            <w:tcW w:w="5084" w:type="dxa"/>
            <w:shd w:val="clear" w:color="auto" w:fill="auto"/>
          </w:tcPr>
          <w:p w:rsidR="00435A34" w:rsidRPr="00C8667F" w:rsidRDefault="00435A34" w:rsidP="004B172F">
            <w:pPr>
              <w:pStyle w:val="ab"/>
            </w:pPr>
            <w:r w:rsidRPr="00C8667F">
              <w:t xml:space="preserve">Обеспечение материально-техническими ресурсами </w:t>
            </w:r>
          </w:p>
        </w:tc>
        <w:tc>
          <w:tcPr>
            <w:tcW w:w="1563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единиц</w:t>
            </w:r>
          </w:p>
          <w:p w:rsidR="00435A34" w:rsidRPr="00C8667F" w:rsidRDefault="00435A34" w:rsidP="004B172F">
            <w:pPr>
              <w:spacing w:line="223" w:lineRule="auto"/>
              <w:rPr>
                <w:bCs/>
              </w:rPr>
            </w:pPr>
          </w:p>
        </w:tc>
        <w:tc>
          <w:tcPr>
            <w:tcW w:w="2189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435A34" w:rsidRPr="00C8667F" w:rsidRDefault="009034E8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1</w:t>
            </w:r>
          </w:p>
        </w:tc>
      </w:tr>
      <w:tr w:rsidR="00435A34" w:rsidRPr="00C8667F" w:rsidTr="00435A34">
        <w:trPr>
          <w:trHeight w:val="628"/>
        </w:trPr>
        <w:tc>
          <w:tcPr>
            <w:tcW w:w="619" w:type="dxa"/>
            <w:gridSpan w:val="2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9.</w:t>
            </w:r>
          </w:p>
        </w:tc>
        <w:tc>
          <w:tcPr>
            <w:tcW w:w="5084" w:type="dxa"/>
            <w:shd w:val="clear" w:color="auto" w:fill="auto"/>
          </w:tcPr>
          <w:p w:rsidR="00435A34" w:rsidRPr="00C8667F" w:rsidRDefault="00435A34" w:rsidP="004B172F">
            <w:pPr>
              <w:pStyle w:val="ab"/>
            </w:pPr>
            <w:r w:rsidRPr="00C8667F">
              <w:t xml:space="preserve">Обеспечение доступа к сети «Интернет» </w:t>
            </w:r>
          </w:p>
          <w:p w:rsidR="00435A34" w:rsidRPr="00C8667F" w:rsidRDefault="00435A34" w:rsidP="004B172F">
            <w:pPr>
              <w:pStyle w:val="ab"/>
            </w:pPr>
            <w:r w:rsidRPr="00C8667F">
              <w:t>100 % рабочих мест муниципальных служащих</w:t>
            </w:r>
          </w:p>
        </w:tc>
        <w:tc>
          <w:tcPr>
            <w:tcW w:w="1563" w:type="dxa"/>
            <w:shd w:val="clear" w:color="auto" w:fill="auto"/>
          </w:tcPr>
          <w:p w:rsidR="00435A34" w:rsidRPr="00C8667F" w:rsidRDefault="00435A34" w:rsidP="004B172F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процентов</w:t>
            </w:r>
          </w:p>
        </w:tc>
        <w:tc>
          <w:tcPr>
            <w:tcW w:w="2189" w:type="dxa"/>
            <w:shd w:val="clear" w:color="auto" w:fill="auto"/>
          </w:tcPr>
          <w:p w:rsidR="00435A34" w:rsidRPr="00C8667F" w:rsidRDefault="00876065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99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</w:p>
        </w:tc>
      </w:tr>
      <w:tr w:rsidR="00435A34" w:rsidRPr="00C8667F" w:rsidTr="00435A34">
        <w:trPr>
          <w:trHeight w:val="628"/>
        </w:trPr>
        <w:tc>
          <w:tcPr>
            <w:tcW w:w="619" w:type="dxa"/>
            <w:gridSpan w:val="2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084" w:type="dxa"/>
            <w:shd w:val="clear" w:color="auto" w:fill="auto"/>
          </w:tcPr>
          <w:p w:rsidR="00435A34" w:rsidRPr="00C8667F" w:rsidRDefault="00435A34" w:rsidP="004B172F">
            <w:pPr>
              <w:pStyle w:val="ab"/>
            </w:pPr>
            <w:r>
              <w:t>Создание условий для эффективного взаимодействия с населением муниципального образования, проведение выездных приемов граждан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стреч с населением</w:t>
            </w:r>
            <w:r w:rsidR="005B3AE5">
              <w:t xml:space="preserve"> (приобретение автотранспорта, ГСМ, регистрация транспорта)</w:t>
            </w:r>
          </w:p>
        </w:tc>
        <w:tc>
          <w:tcPr>
            <w:tcW w:w="1563" w:type="dxa"/>
            <w:shd w:val="clear" w:color="auto" w:fill="auto"/>
          </w:tcPr>
          <w:p w:rsidR="00435A34" w:rsidRPr="00C8667F" w:rsidRDefault="005B3AE5" w:rsidP="004B172F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2189" w:type="dxa"/>
            <w:shd w:val="clear" w:color="auto" w:fill="auto"/>
          </w:tcPr>
          <w:p w:rsidR="00435A34" w:rsidRPr="00C8667F" w:rsidRDefault="009034E8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435A34" w:rsidRPr="00C8667F" w:rsidRDefault="005B3AE5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435A34" w:rsidRPr="00C8667F" w:rsidRDefault="009034E8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35A34" w:rsidRPr="00C8667F" w:rsidTr="00435A34">
        <w:trPr>
          <w:trHeight w:val="628"/>
        </w:trPr>
        <w:tc>
          <w:tcPr>
            <w:tcW w:w="619" w:type="dxa"/>
            <w:gridSpan w:val="2"/>
            <w:shd w:val="clear" w:color="auto" w:fill="auto"/>
          </w:tcPr>
          <w:p w:rsidR="00435A34" w:rsidRPr="00C8667F" w:rsidRDefault="005B3AE5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084" w:type="dxa"/>
            <w:shd w:val="clear" w:color="auto" w:fill="auto"/>
          </w:tcPr>
          <w:p w:rsidR="005B3AE5" w:rsidRPr="00C8667F" w:rsidRDefault="005B3AE5" w:rsidP="005B3AE5">
            <w:pPr>
              <w:pStyle w:val="ab"/>
            </w:pPr>
            <w:r>
              <w:t>О</w:t>
            </w:r>
            <w:r w:rsidRPr="00C8667F">
              <w:t xml:space="preserve">беспечение доступа к сети «Интернет» </w:t>
            </w:r>
            <w:r>
              <w:t>и сре</w:t>
            </w:r>
            <w:proofErr w:type="gramStart"/>
            <w:r>
              <w:t>дств св</w:t>
            </w:r>
            <w:proofErr w:type="gramEnd"/>
            <w:r>
              <w:t>язи рабочих мест, муниципальных служащих и оплата за услуги</w:t>
            </w:r>
          </w:p>
          <w:p w:rsidR="00435A34" w:rsidRPr="00C8667F" w:rsidRDefault="00435A34" w:rsidP="004B172F">
            <w:pPr>
              <w:pStyle w:val="ab"/>
            </w:pPr>
          </w:p>
        </w:tc>
        <w:tc>
          <w:tcPr>
            <w:tcW w:w="1563" w:type="dxa"/>
            <w:shd w:val="clear" w:color="auto" w:fill="auto"/>
          </w:tcPr>
          <w:p w:rsidR="00435A34" w:rsidRPr="00C8667F" w:rsidRDefault="00435A34" w:rsidP="004B172F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2189" w:type="dxa"/>
            <w:shd w:val="clear" w:color="auto" w:fill="auto"/>
          </w:tcPr>
          <w:p w:rsidR="00435A34" w:rsidRPr="00C8667F" w:rsidRDefault="00876065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99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</w:p>
        </w:tc>
      </w:tr>
      <w:tr w:rsidR="00435A34" w:rsidRPr="00C8667F" w:rsidTr="00435A34">
        <w:trPr>
          <w:trHeight w:val="628"/>
        </w:trPr>
        <w:tc>
          <w:tcPr>
            <w:tcW w:w="619" w:type="dxa"/>
            <w:gridSpan w:val="2"/>
            <w:shd w:val="clear" w:color="auto" w:fill="auto"/>
          </w:tcPr>
          <w:p w:rsidR="00435A34" w:rsidRPr="00C8667F" w:rsidRDefault="005B3AE5" w:rsidP="00435A34">
            <w:pPr>
              <w:spacing w:line="223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84" w:type="dxa"/>
            <w:shd w:val="clear" w:color="auto" w:fill="auto"/>
          </w:tcPr>
          <w:p w:rsidR="00435A34" w:rsidRPr="00C8667F" w:rsidRDefault="005B3AE5" w:rsidP="004B172F">
            <w:pPr>
              <w:pStyle w:val="ab"/>
            </w:pPr>
            <w:r>
              <w:t>Оплата земельного налога, транспортного налога</w:t>
            </w:r>
          </w:p>
        </w:tc>
        <w:tc>
          <w:tcPr>
            <w:tcW w:w="1563" w:type="dxa"/>
            <w:shd w:val="clear" w:color="auto" w:fill="auto"/>
          </w:tcPr>
          <w:p w:rsidR="00435A34" w:rsidRPr="00C8667F" w:rsidRDefault="00435A34" w:rsidP="004B172F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2189" w:type="dxa"/>
            <w:shd w:val="clear" w:color="auto" w:fill="auto"/>
          </w:tcPr>
          <w:p w:rsidR="00435A34" w:rsidRPr="00C8667F" w:rsidRDefault="00876065" w:rsidP="004B172F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997" w:type="dxa"/>
            <w:shd w:val="clear" w:color="auto" w:fill="auto"/>
          </w:tcPr>
          <w:p w:rsidR="00435A34" w:rsidRPr="00C8667F" w:rsidRDefault="00435A34" w:rsidP="004B172F">
            <w:pPr>
              <w:spacing w:line="223" w:lineRule="auto"/>
              <w:jc w:val="center"/>
              <w:rPr>
                <w:bCs/>
              </w:rPr>
            </w:pPr>
          </w:p>
        </w:tc>
      </w:tr>
    </w:tbl>
    <w:p w:rsidR="00A97DB2" w:rsidRDefault="00A97DB2" w:rsidP="003E0C20"/>
    <w:p w:rsidR="00A97DB2" w:rsidRDefault="00A97DB2" w:rsidP="003E0C20"/>
    <w:p w:rsidR="00A97DB2" w:rsidRDefault="00A97DB2" w:rsidP="003E0C20"/>
    <w:p w:rsidR="00A97DB2" w:rsidRDefault="00A97DB2" w:rsidP="003E0C20"/>
    <w:p w:rsidR="00A97DB2" w:rsidRDefault="00A97DB2" w:rsidP="003E0C20"/>
    <w:p w:rsidR="00A97DB2" w:rsidRDefault="00A97DB2" w:rsidP="003E0C20"/>
    <w:p w:rsidR="00A97DB2" w:rsidRDefault="00A97DB2" w:rsidP="003E0C20"/>
    <w:p w:rsidR="00A97DB2" w:rsidRDefault="00A97DB2" w:rsidP="003E0C20"/>
    <w:p w:rsidR="00A97DB2" w:rsidRDefault="00A97DB2" w:rsidP="003E0C20"/>
    <w:p w:rsidR="00D77662" w:rsidRDefault="00D77662" w:rsidP="003E0C20"/>
    <w:p w:rsidR="003E0C20" w:rsidRDefault="003E0C20" w:rsidP="003E0C20">
      <w:r w:rsidRPr="00C8667F"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3E0C20" w:rsidRPr="00C8667F" w:rsidRDefault="003E0C20" w:rsidP="00A97DB2">
      <w:pPr>
        <w:spacing w:after="0"/>
        <w:jc w:val="right"/>
      </w:pPr>
      <w:r w:rsidRPr="00C8667F">
        <w:t>ПРИЛОЖЕНИЕ № 2</w:t>
      </w:r>
    </w:p>
    <w:p w:rsidR="003E0C20" w:rsidRPr="00C8667F" w:rsidRDefault="003E0C20" w:rsidP="00A97DB2">
      <w:pPr>
        <w:spacing w:after="0"/>
        <w:jc w:val="right"/>
      </w:pPr>
      <w:r w:rsidRPr="00C8667F"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3E0C20" w:rsidRPr="00C8667F" w:rsidRDefault="003E0C20" w:rsidP="00A97DB2">
      <w:pPr>
        <w:spacing w:after="0"/>
        <w:jc w:val="right"/>
      </w:pPr>
      <w:r w:rsidRPr="00C8667F">
        <w:t xml:space="preserve">                                                                                                                                                               муниципальной службы в </w:t>
      </w:r>
      <w:proofErr w:type="spellStart"/>
      <w:r>
        <w:t>Сковородневском</w:t>
      </w:r>
      <w:proofErr w:type="spellEnd"/>
      <w:r>
        <w:t xml:space="preserve"> сельсовете </w:t>
      </w:r>
    </w:p>
    <w:p w:rsidR="003E0C20" w:rsidRPr="00C8667F" w:rsidRDefault="003E0C20" w:rsidP="00A97DB2">
      <w:pPr>
        <w:spacing w:after="0"/>
        <w:jc w:val="right"/>
      </w:pPr>
      <w:r w:rsidRPr="00C8667F">
        <w:t xml:space="preserve">                                                                                                                                                               </w:t>
      </w:r>
      <w:r>
        <w:t>Хомутовского</w:t>
      </w:r>
      <w:r w:rsidRPr="00C8667F">
        <w:t xml:space="preserve"> района Курской области </w:t>
      </w:r>
    </w:p>
    <w:p w:rsidR="003E0C20" w:rsidRPr="00C8667F" w:rsidRDefault="003E0C20" w:rsidP="00A97DB2">
      <w:pPr>
        <w:spacing w:after="0"/>
        <w:jc w:val="right"/>
      </w:pPr>
      <w:r w:rsidRPr="00C8667F">
        <w:t xml:space="preserve">                                                                                                                                                               на 20</w:t>
      </w:r>
      <w:r w:rsidR="00720AD4">
        <w:t>22</w:t>
      </w:r>
      <w:r w:rsidRPr="00C8667F">
        <w:t>- 20</w:t>
      </w:r>
      <w:r>
        <w:t>2</w:t>
      </w:r>
      <w:r w:rsidR="00720AD4">
        <w:t>4</w:t>
      </w:r>
      <w:r w:rsidRPr="00C8667F">
        <w:t xml:space="preserve"> годы»</w:t>
      </w:r>
    </w:p>
    <w:p w:rsidR="003E0C20" w:rsidRPr="00C8667F" w:rsidRDefault="003E0C20" w:rsidP="00A97DB2">
      <w:pPr>
        <w:spacing w:after="0"/>
        <w:jc w:val="center"/>
        <w:rPr>
          <w:color w:val="040203"/>
        </w:rPr>
      </w:pPr>
    </w:p>
    <w:p w:rsidR="003E0C20" w:rsidRPr="00C8667F" w:rsidRDefault="003E0C20" w:rsidP="003E0C20">
      <w:pPr>
        <w:jc w:val="center"/>
        <w:rPr>
          <w:color w:val="040203"/>
        </w:rPr>
      </w:pPr>
      <w:r w:rsidRPr="00C8667F">
        <w:rPr>
          <w:color w:val="040203"/>
        </w:rPr>
        <w:t>ПЕРЕЧЕНЬ</w:t>
      </w:r>
    </w:p>
    <w:p w:rsidR="003E0C20" w:rsidRPr="00C8667F" w:rsidRDefault="003E0C20" w:rsidP="003E0C20">
      <w:pPr>
        <w:jc w:val="center"/>
      </w:pPr>
      <w:r w:rsidRPr="00C8667F">
        <w:rPr>
          <w:color w:val="040203"/>
        </w:rPr>
        <w:t>Подпрограмм и основных мероприятий муниципальной программы «Развитие муниципальной службы в</w:t>
      </w:r>
      <w:r>
        <w:rPr>
          <w:color w:val="040203"/>
        </w:rPr>
        <w:t xml:space="preserve"> </w:t>
      </w:r>
      <w:proofErr w:type="spellStart"/>
      <w:r>
        <w:rPr>
          <w:color w:val="040203"/>
        </w:rPr>
        <w:t>Сковородневском</w:t>
      </w:r>
      <w:proofErr w:type="spellEnd"/>
      <w:r>
        <w:rPr>
          <w:color w:val="040203"/>
        </w:rPr>
        <w:t xml:space="preserve"> сельсовете</w:t>
      </w:r>
      <w:r w:rsidRPr="00C8667F">
        <w:rPr>
          <w:color w:val="040203"/>
        </w:rPr>
        <w:t xml:space="preserve"> </w:t>
      </w:r>
      <w:r>
        <w:rPr>
          <w:color w:val="040203"/>
        </w:rPr>
        <w:t>Хомутовского</w:t>
      </w:r>
      <w:r w:rsidRPr="00C8667F">
        <w:rPr>
          <w:color w:val="040203"/>
        </w:rPr>
        <w:t xml:space="preserve"> района Курской области на 20</w:t>
      </w:r>
      <w:r w:rsidR="00E93211">
        <w:rPr>
          <w:color w:val="040203"/>
        </w:rPr>
        <w:t>2</w:t>
      </w:r>
      <w:r w:rsidR="00720AD4">
        <w:rPr>
          <w:color w:val="040203"/>
        </w:rPr>
        <w:t>2</w:t>
      </w:r>
      <w:r>
        <w:rPr>
          <w:color w:val="040203"/>
        </w:rPr>
        <w:t>-202</w:t>
      </w:r>
      <w:r w:rsidR="00720AD4">
        <w:rPr>
          <w:color w:val="040203"/>
        </w:rPr>
        <w:t>4</w:t>
      </w:r>
      <w:r w:rsidRPr="00C8667F">
        <w:rPr>
          <w:color w:val="040203"/>
        </w:rPr>
        <w:t xml:space="preserve"> годы»</w:t>
      </w:r>
    </w:p>
    <w:p w:rsidR="003E0C20" w:rsidRPr="00C8667F" w:rsidRDefault="003E0C20" w:rsidP="003E0C20">
      <w:r w:rsidRPr="00C8667F"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3442"/>
        <w:gridCol w:w="908"/>
        <w:gridCol w:w="930"/>
        <w:gridCol w:w="3495"/>
        <w:gridCol w:w="3720"/>
        <w:gridCol w:w="1811"/>
      </w:tblGrid>
      <w:tr w:rsidR="003E0C20" w:rsidRPr="00C8667F" w:rsidTr="00B86C9C"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№</w:t>
            </w:r>
          </w:p>
          <w:p w:rsidR="003E0C20" w:rsidRPr="00C8667F" w:rsidRDefault="003E0C20" w:rsidP="00B86C9C">
            <w:pPr>
              <w:pStyle w:val="ab"/>
            </w:pPr>
            <w:proofErr w:type="spellStart"/>
            <w:proofErr w:type="gramStart"/>
            <w:r w:rsidRPr="00C8667F">
              <w:t>п</w:t>
            </w:r>
            <w:proofErr w:type="spellEnd"/>
            <w:proofErr w:type="gramEnd"/>
            <w:r w:rsidRPr="00C8667F">
              <w:t>/</w:t>
            </w:r>
            <w:proofErr w:type="spellStart"/>
            <w:r w:rsidRPr="00C8667F">
              <w:t>п</w:t>
            </w:r>
            <w:proofErr w:type="spellEnd"/>
          </w:p>
        </w:tc>
        <w:tc>
          <w:tcPr>
            <w:tcW w:w="34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Наименование подпрограммы муниципальной программы,</w:t>
            </w:r>
          </w:p>
          <w:p w:rsidR="003E0C20" w:rsidRPr="00C8667F" w:rsidRDefault="003E0C20" w:rsidP="00B86C9C">
            <w:pPr>
              <w:pStyle w:val="ab"/>
            </w:pPr>
            <w:r w:rsidRPr="00C8667F">
              <w:t xml:space="preserve">основного мероприятия </w:t>
            </w:r>
          </w:p>
        </w:tc>
        <w:tc>
          <w:tcPr>
            <w:tcW w:w="18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0C20" w:rsidRPr="00C8667F" w:rsidRDefault="003E0C20" w:rsidP="00B86C9C">
            <w:pPr>
              <w:pStyle w:val="ab"/>
            </w:pPr>
            <w:r w:rsidRPr="00C8667F">
              <w:t xml:space="preserve">                 срок</w:t>
            </w:r>
          </w:p>
        </w:tc>
        <w:tc>
          <w:tcPr>
            <w:tcW w:w="3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 xml:space="preserve">Ожидаемый непосредственный результат </w:t>
            </w:r>
          </w:p>
        </w:tc>
        <w:tc>
          <w:tcPr>
            <w:tcW w:w="3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 xml:space="preserve">Последствия не реализации муниципальной программы, основного мероприятия </w:t>
            </w:r>
          </w:p>
        </w:tc>
        <w:tc>
          <w:tcPr>
            <w:tcW w:w="18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Показатель муниципальной программы (подпрограммы)</w:t>
            </w:r>
          </w:p>
        </w:tc>
      </w:tr>
      <w:tr w:rsidR="003E0C20" w:rsidRPr="00C8667F" w:rsidTr="00B86C9C"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3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начало реализации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r w:rsidRPr="00C8667F">
              <w:t>окончание реализации</w:t>
            </w:r>
          </w:p>
        </w:tc>
        <w:tc>
          <w:tcPr>
            <w:tcW w:w="3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3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18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</w:tr>
      <w:tr w:rsidR="003E0C20" w:rsidRPr="00C8667F" w:rsidTr="00B86C9C">
        <w:trPr>
          <w:trHeight w:val="2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  <w:jc w:val="center"/>
            </w:pPr>
            <w:r w:rsidRPr="00C8667F">
              <w:t>1</w:t>
            </w: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  <w:jc w:val="center"/>
            </w:pPr>
            <w:r w:rsidRPr="00C8667F">
              <w:t>2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  <w:jc w:val="center"/>
            </w:pPr>
            <w:r w:rsidRPr="00C8667F"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  <w:jc w:val="center"/>
            </w:pPr>
            <w:r w:rsidRPr="00C8667F">
              <w:t>4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  <w:jc w:val="center"/>
            </w:pPr>
            <w:r w:rsidRPr="00C8667F">
              <w:t>5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  <w:jc w:val="center"/>
            </w:pPr>
            <w:r w:rsidRPr="00C8667F">
              <w:t>6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  <w:jc w:val="center"/>
            </w:pPr>
            <w:r w:rsidRPr="00C8667F">
              <w:t>7</w:t>
            </w:r>
          </w:p>
        </w:tc>
      </w:tr>
      <w:tr w:rsidR="003E0C20" w:rsidRPr="00C8667F" w:rsidTr="00B86C9C">
        <w:tc>
          <w:tcPr>
            <w:tcW w:w="1502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0C20" w:rsidRPr="00C8667F" w:rsidRDefault="003E0C20" w:rsidP="00B86C9C">
            <w:pPr>
              <w:pStyle w:val="ab"/>
            </w:pPr>
            <w:r w:rsidRPr="00C8667F">
              <w:t>Подпрограмма 1</w:t>
            </w:r>
          </w:p>
          <w:p w:rsidR="003E0C20" w:rsidRPr="00C8667F" w:rsidRDefault="003E0C20" w:rsidP="00B86C9C">
            <w:pPr>
              <w:pStyle w:val="ab"/>
            </w:pPr>
            <w:r w:rsidRPr="00C8667F">
              <w:t xml:space="preserve">«Развитие мероприятий, направленных на развитие муниципальной службы в </w:t>
            </w:r>
            <w:proofErr w:type="spellStart"/>
            <w:r>
              <w:t>Сковородневском</w:t>
            </w:r>
            <w:proofErr w:type="spellEnd"/>
            <w:r>
              <w:t xml:space="preserve"> сельсовете </w:t>
            </w:r>
            <w:r w:rsidRPr="00C8667F">
              <w:t xml:space="preserve"> </w:t>
            </w:r>
            <w:r>
              <w:t>Хомутовского</w:t>
            </w:r>
            <w:r w:rsidRPr="00C8667F">
              <w:t xml:space="preserve"> района  Курской области»</w:t>
            </w:r>
          </w:p>
        </w:tc>
      </w:tr>
      <w:tr w:rsidR="003E0C20" w:rsidRPr="00C8667F" w:rsidTr="00B86C9C">
        <w:tc>
          <w:tcPr>
            <w:tcW w:w="7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  <w:rPr>
                <w:color w:val="100D0F"/>
              </w:rPr>
            </w:pPr>
            <w:r w:rsidRPr="00C8667F">
              <w:t>1</w:t>
            </w:r>
          </w:p>
        </w:tc>
        <w:tc>
          <w:tcPr>
            <w:tcW w:w="34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00D0F"/>
              </w:rPr>
              <w:t>Основное мероприятие №</w:t>
            </w:r>
            <w:r w:rsidR="002D13AF">
              <w:rPr>
                <w:color w:val="100D0F"/>
              </w:rPr>
              <w:t xml:space="preserve"> </w:t>
            </w:r>
            <w:r w:rsidRPr="00C8667F">
              <w:rPr>
                <w:color w:val="100D0F"/>
              </w:rPr>
              <w:t>1.l. «Повышение квалификации муниципальны</w:t>
            </w:r>
            <w:r w:rsidRPr="00C8667F">
              <w:rPr>
                <w:color w:val="575757"/>
              </w:rPr>
              <w:t xml:space="preserve">х </w:t>
            </w:r>
            <w:r w:rsidRPr="00C8667F">
              <w:rPr>
                <w:color w:val="100D0F"/>
              </w:rPr>
              <w:t>служащих»</w:t>
            </w:r>
          </w:p>
        </w:tc>
        <w:tc>
          <w:tcPr>
            <w:tcW w:w="9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720AD4">
            <w:pPr>
              <w:pStyle w:val="ab"/>
            </w:pPr>
            <w:r w:rsidRPr="00C8667F">
              <w:t>20</w:t>
            </w:r>
            <w:r w:rsidR="00E93211">
              <w:t>2</w:t>
            </w:r>
            <w:r w:rsidR="00720AD4">
              <w:t>2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E93211">
            <w:pPr>
              <w:pStyle w:val="ab"/>
            </w:pPr>
            <w:r w:rsidRPr="00C8667F">
              <w:t>20</w:t>
            </w:r>
            <w:r>
              <w:t>2</w:t>
            </w:r>
            <w:r w:rsidR="00720AD4">
              <w:t>4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Переподготовка и повышение квалификации 3 муниципальных служащих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Показатель</w:t>
            </w:r>
            <w:proofErr w:type="gramStart"/>
            <w:r w:rsidRPr="00C8667F">
              <w:t>1</w:t>
            </w:r>
            <w:proofErr w:type="gramEnd"/>
          </w:p>
        </w:tc>
      </w:tr>
      <w:tr w:rsidR="003E0C20" w:rsidRPr="00C8667F" w:rsidTr="00B86C9C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shd w:val="clear" w:color="auto" w:fill="FFFFFF"/>
              <w:autoSpaceDE w:val="0"/>
              <w:spacing w:before="1" w:after="1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Увеличение на 1 человека муниципальных служащих в кадровый резерв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Снижение  профессионального уровня муниципальных служащих, включенных в кадровый резерв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Показатель 2</w:t>
            </w:r>
          </w:p>
        </w:tc>
      </w:tr>
      <w:tr w:rsidR="003E0C20" w:rsidRPr="00C8667F" w:rsidTr="00B86C9C">
        <w:tc>
          <w:tcPr>
            <w:tcW w:w="7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  <w:rPr>
                <w:color w:val="100D0F"/>
              </w:rPr>
            </w:pPr>
            <w:r w:rsidRPr="00C8667F">
              <w:t>2</w:t>
            </w:r>
          </w:p>
        </w:tc>
        <w:tc>
          <w:tcPr>
            <w:tcW w:w="34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3AF" w:rsidRDefault="003E0C20" w:rsidP="00B86C9C">
            <w:pPr>
              <w:shd w:val="clear" w:color="auto" w:fill="FFFFFF"/>
              <w:autoSpaceDE w:val="0"/>
              <w:spacing w:before="1" w:after="1"/>
              <w:rPr>
                <w:color w:val="100D0F"/>
                <w:w w:val="89"/>
              </w:rPr>
            </w:pPr>
            <w:r w:rsidRPr="00C8667F">
              <w:rPr>
                <w:color w:val="100D0F"/>
              </w:rPr>
              <w:t xml:space="preserve"> мероприятие №1</w:t>
            </w:r>
            <w:r w:rsidRPr="00C8667F">
              <w:rPr>
                <w:color w:val="100D0F"/>
                <w:w w:val="89"/>
              </w:rPr>
              <w:t>.</w:t>
            </w:r>
            <w:r w:rsidR="00B601A3">
              <w:rPr>
                <w:color w:val="100D0F"/>
                <w:w w:val="89"/>
              </w:rPr>
              <w:t>1.</w:t>
            </w:r>
            <w:r w:rsidR="002D13AF">
              <w:rPr>
                <w:color w:val="100D0F"/>
                <w:w w:val="89"/>
              </w:rPr>
              <w:t>1</w:t>
            </w:r>
            <w:r w:rsidRPr="00C8667F">
              <w:rPr>
                <w:color w:val="100D0F"/>
                <w:w w:val="89"/>
              </w:rPr>
              <w:t xml:space="preserve">. </w:t>
            </w:r>
          </w:p>
          <w:p w:rsidR="003E0C20" w:rsidRPr="00C8667F" w:rsidRDefault="003E0C20" w:rsidP="00B86C9C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00D0F"/>
              </w:rPr>
              <w:t xml:space="preserve">«Правовое регулирование оценки деятельности </w:t>
            </w:r>
            <w:r>
              <w:rPr>
                <w:color w:val="100D0F"/>
              </w:rPr>
              <w:t xml:space="preserve">Сковородневского </w:t>
            </w:r>
            <w:r>
              <w:rPr>
                <w:color w:val="100D0F"/>
              </w:rPr>
              <w:lastRenderedPageBreak/>
              <w:t>сельсовета</w:t>
            </w:r>
            <w:r w:rsidRPr="00C8667F">
              <w:rPr>
                <w:color w:val="100D0F"/>
              </w:rPr>
              <w:t xml:space="preserve"> </w:t>
            </w:r>
            <w:r>
              <w:rPr>
                <w:color w:val="100D0F"/>
              </w:rPr>
              <w:t>Хомутовского</w:t>
            </w:r>
            <w:r w:rsidRPr="00C8667F">
              <w:rPr>
                <w:color w:val="100D0F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 w:rsidRPr="00C8667F">
              <w:rPr>
                <w:b/>
                <w:bCs/>
                <w:color w:val="100D0F"/>
              </w:rPr>
              <w:t xml:space="preserve"> </w:t>
            </w:r>
            <w:r w:rsidRPr="00C8667F">
              <w:rPr>
                <w:color w:val="100D0F"/>
              </w:rPr>
              <w:t xml:space="preserve">самоуправления». </w:t>
            </w:r>
          </w:p>
        </w:tc>
        <w:tc>
          <w:tcPr>
            <w:tcW w:w="9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720AD4">
            <w:pPr>
              <w:pStyle w:val="ab"/>
            </w:pPr>
            <w:r w:rsidRPr="00C8667F">
              <w:lastRenderedPageBreak/>
              <w:t>20</w:t>
            </w:r>
            <w:r w:rsidR="00E93211">
              <w:t>2</w:t>
            </w:r>
            <w:r w:rsidR="00720AD4">
              <w:t>2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E93211">
            <w:pPr>
              <w:pStyle w:val="ab"/>
            </w:pPr>
            <w:r w:rsidRPr="00C8667F">
              <w:t>20</w:t>
            </w:r>
            <w:r>
              <w:t>2</w:t>
            </w:r>
            <w:r w:rsidR="00720AD4">
              <w:t>4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Повышения доверия к органам местного самоуправления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Снижение доверия к муниципальной службе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Показатель 3</w:t>
            </w:r>
          </w:p>
        </w:tc>
      </w:tr>
      <w:tr w:rsidR="003E0C20" w:rsidRPr="00C8667F" w:rsidTr="00B86C9C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shd w:val="clear" w:color="auto" w:fill="FFFFFF"/>
              <w:autoSpaceDE w:val="0"/>
              <w:spacing w:before="1" w:after="1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 xml:space="preserve">Формирование нетерпимого </w:t>
            </w:r>
            <w:r w:rsidRPr="00C8667F">
              <w:lastRenderedPageBreak/>
              <w:t>отношения к коррупции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lastRenderedPageBreak/>
              <w:t xml:space="preserve">Увеличение предпосылок к </w:t>
            </w:r>
            <w:r w:rsidRPr="00C8667F">
              <w:lastRenderedPageBreak/>
              <w:t>коррупционным деяниям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lastRenderedPageBreak/>
              <w:t>Показатель 4</w:t>
            </w:r>
          </w:p>
        </w:tc>
      </w:tr>
      <w:tr w:rsidR="003E0C20" w:rsidRPr="00C8667F" w:rsidTr="00B86C9C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  <w:rPr>
                <w:color w:val="100D0F"/>
              </w:rPr>
            </w:pPr>
            <w:r w:rsidRPr="00C8667F">
              <w:lastRenderedPageBreak/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00D0F"/>
              </w:rPr>
              <w:t xml:space="preserve"> мероприятие №1.</w:t>
            </w:r>
            <w:r w:rsidR="00B601A3">
              <w:rPr>
                <w:color w:val="100D0F"/>
              </w:rPr>
              <w:t>1.</w:t>
            </w:r>
            <w:r w:rsidR="002D13AF">
              <w:rPr>
                <w:color w:val="100D0F"/>
                <w:w w:val="89"/>
              </w:rPr>
              <w:t>2</w:t>
            </w:r>
            <w:r w:rsidRPr="00C8667F">
              <w:rPr>
                <w:color w:val="100D0F"/>
                <w:w w:val="89"/>
              </w:rPr>
              <w:t xml:space="preserve">. </w:t>
            </w:r>
            <w:r w:rsidRPr="00C8667F">
              <w:rPr>
                <w:color w:val="100D0F"/>
              </w:rPr>
              <w:t xml:space="preserve">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      </w:r>
            <w:r>
              <w:t>Сковородневского сельсовета</w:t>
            </w:r>
            <w:r w:rsidRPr="00C8667F">
              <w:rPr>
                <w:color w:val="100D0F"/>
              </w:rPr>
              <w:t>».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720AD4">
            <w:pPr>
              <w:pStyle w:val="ab"/>
            </w:pPr>
            <w:r w:rsidRPr="00C8667F">
              <w:t>20</w:t>
            </w:r>
            <w:r w:rsidR="00E93211">
              <w:t>2</w:t>
            </w:r>
            <w:r w:rsidR="00720AD4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720AD4">
            <w:pPr>
              <w:pStyle w:val="ab"/>
            </w:pPr>
            <w:r w:rsidRPr="00C8667F">
              <w:t>20</w:t>
            </w:r>
            <w:r>
              <w:t>2</w:t>
            </w:r>
            <w:r w:rsidR="00720AD4">
              <w:t>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Прохождение диспансеризации муниципальных служащих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Несвоевременное выявление заболеваний, в том числе препятствующих прохождению муниципальной службы; ослабление физического и психического здоровья муниципальных служащих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Показатель 5</w:t>
            </w:r>
          </w:p>
        </w:tc>
      </w:tr>
      <w:tr w:rsidR="003E0C20" w:rsidRPr="00C8667F" w:rsidTr="00B86C9C">
        <w:tc>
          <w:tcPr>
            <w:tcW w:w="7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  <w:rPr>
                <w:color w:val="141113"/>
              </w:rPr>
            </w:pPr>
            <w:r w:rsidRPr="00C8667F">
              <w:t>4</w:t>
            </w:r>
          </w:p>
        </w:tc>
        <w:tc>
          <w:tcPr>
            <w:tcW w:w="34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41113"/>
              </w:rPr>
              <w:t xml:space="preserve"> мероприятие №1</w:t>
            </w:r>
            <w:r w:rsidRPr="00C8667F">
              <w:rPr>
                <w:color w:val="141113"/>
                <w:w w:val="109"/>
              </w:rPr>
              <w:t>.</w:t>
            </w:r>
            <w:r w:rsidR="00B601A3">
              <w:rPr>
                <w:color w:val="141113"/>
                <w:w w:val="109"/>
              </w:rPr>
              <w:t>1.</w:t>
            </w:r>
            <w:r w:rsidR="002D13AF">
              <w:rPr>
                <w:color w:val="141113"/>
                <w:w w:val="109"/>
              </w:rPr>
              <w:t>3</w:t>
            </w:r>
            <w:r w:rsidRPr="00C8667F">
              <w:rPr>
                <w:color w:val="141113"/>
                <w:w w:val="109"/>
              </w:rPr>
              <w:t xml:space="preserve">. </w:t>
            </w:r>
            <w:r w:rsidRPr="00C8667F">
              <w:rPr>
                <w:color w:val="141113"/>
              </w:rPr>
              <w:t xml:space="preserve">«Обеспечение материально-техническими ресурсами и информационно-коммуникационное сопровождение рабочих мест муниципальных служащих администрации </w:t>
            </w:r>
            <w:r>
              <w:t>Сковородневского сельсовета</w:t>
            </w:r>
            <w:r w:rsidRPr="00C8667F">
              <w:rPr>
                <w:color w:val="141113"/>
              </w:rPr>
              <w:t xml:space="preserve">». </w:t>
            </w:r>
          </w:p>
        </w:tc>
        <w:tc>
          <w:tcPr>
            <w:tcW w:w="9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E93211">
            <w:pPr>
              <w:pStyle w:val="ab"/>
            </w:pPr>
            <w:r w:rsidRPr="00C8667F">
              <w:t>20</w:t>
            </w:r>
            <w:r w:rsidR="00E93211">
              <w:t>2</w:t>
            </w:r>
            <w:r w:rsidR="00720AD4">
              <w:t>2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720AD4">
            <w:pPr>
              <w:pStyle w:val="ab"/>
            </w:pPr>
            <w:r w:rsidRPr="00C8667F">
              <w:t>20</w:t>
            </w:r>
            <w:r w:rsidR="00E93211">
              <w:t>2</w:t>
            </w:r>
            <w:r w:rsidR="00720AD4">
              <w:t>4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Повышение уровня материально-технического обеспечения муниципальной службы до 75%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Снижение уровня материально-технического обеспечения муниципальной службы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Показатель 6</w:t>
            </w:r>
          </w:p>
        </w:tc>
      </w:tr>
      <w:tr w:rsidR="003E0C20" w:rsidRPr="00C8667F" w:rsidTr="00B86C9C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Приобретение лицензированных программных продуктов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Показатель 7</w:t>
            </w:r>
          </w:p>
        </w:tc>
      </w:tr>
      <w:tr w:rsidR="003E0C20" w:rsidRPr="00C8667F" w:rsidTr="00B86C9C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Обустройство  рабочих мест; обеспечение материально-техническими ресурсами муниципальных служащих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Снижение эффективности работы муниципальных служащих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>Показатель 8</w:t>
            </w:r>
          </w:p>
        </w:tc>
      </w:tr>
      <w:tr w:rsidR="003E0C20" w:rsidRPr="00C8667F" w:rsidTr="005B3AE5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</w:p>
        </w:tc>
        <w:tc>
          <w:tcPr>
            <w:tcW w:w="3495" w:type="dxa"/>
            <w:tcBorders>
              <w:lef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 xml:space="preserve">Обеспечение доступа к сети «Интернет» 100 % рабочих мест </w:t>
            </w:r>
            <w:r w:rsidRPr="00C8667F">
              <w:lastRenderedPageBreak/>
              <w:t>муниципальных служащих</w:t>
            </w:r>
          </w:p>
        </w:tc>
        <w:tc>
          <w:tcPr>
            <w:tcW w:w="3720" w:type="dxa"/>
            <w:tcBorders>
              <w:lef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lastRenderedPageBreak/>
              <w:t xml:space="preserve">Снижение уровня обеспеченности муниципальных служащих </w:t>
            </w:r>
            <w:r w:rsidRPr="00C8667F">
              <w:lastRenderedPageBreak/>
              <w:t>информационными ресурсами</w:t>
            </w:r>
          </w:p>
        </w:tc>
        <w:tc>
          <w:tcPr>
            <w:tcW w:w="181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  <w:rPr>
                <w:b/>
              </w:rPr>
            </w:pPr>
            <w:r w:rsidRPr="00C8667F">
              <w:lastRenderedPageBreak/>
              <w:t>Показатель 9</w:t>
            </w:r>
          </w:p>
        </w:tc>
      </w:tr>
      <w:tr w:rsidR="005B3AE5" w:rsidRPr="00C8667F" w:rsidTr="00932D4D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3AE5" w:rsidRPr="00C8667F" w:rsidRDefault="005B3AE5" w:rsidP="00B86C9C">
            <w:pPr>
              <w:pStyle w:val="ab"/>
            </w:pPr>
            <w:r>
              <w:lastRenderedPageBreak/>
              <w:t>5.</w:t>
            </w:r>
          </w:p>
        </w:tc>
        <w:tc>
          <w:tcPr>
            <w:tcW w:w="34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3AE5" w:rsidRDefault="005B3AE5" w:rsidP="00B86C9C">
            <w:pPr>
              <w:pStyle w:val="ab"/>
              <w:rPr>
                <w:color w:val="141113"/>
                <w:w w:val="109"/>
              </w:rPr>
            </w:pPr>
            <w:r w:rsidRPr="00C8667F">
              <w:rPr>
                <w:color w:val="141113"/>
              </w:rPr>
              <w:t xml:space="preserve"> мероприятие №1</w:t>
            </w:r>
            <w:r>
              <w:rPr>
                <w:color w:val="141113"/>
                <w:w w:val="109"/>
              </w:rPr>
              <w:t>.</w:t>
            </w:r>
            <w:r w:rsidR="00B601A3">
              <w:rPr>
                <w:color w:val="141113"/>
                <w:w w:val="109"/>
              </w:rPr>
              <w:t>1.</w:t>
            </w:r>
            <w:r w:rsidR="002D13AF">
              <w:rPr>
                <w:color w:val="141113"/>
                <w:w w:val="109"/>
              </w:rPr>
              <w:t>4</w:t>
            </w:r>
          </w:p>
          <w:p w:rsidR="005B3AE5" w:rsidRPr="00C8667F" w:rsidRDefault="005B3AE5" w:rsidP="00B86C9C">
            <w:pPr>
              <w:pStyle w:val="ab"/>
            </w:pPr>
            <w:r>
              <w:rPr>
                <w:color w:val="141113"/>
                <w:w w:val="109"/>
              </w:rPr>
              <w:t>-создание условий для эффективного взаимодействия с населением муниципального образования, проведение выездных приемов граждан, встреч с населением (приобретение автотранспорта, ГСМ, регистрация транспорта</w:t>
            </w:r>
            <w:r w:rsidR="00932D4D">
              <w:rPr>
                <w:color w:val="141113"/>
                <w:w w:val="109"/>
              </w:rPr>
              <w:t>)</w:t>
            </w:r>
            <w:r>
              <w:rPr>
                <w:color w:val="141113"/>
                <w:w w:val="109"/>
              </w:rPr>
              <w:t xml:space="preserve"> 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3AE5" w:rsidRPr="00C8667F" w:rsidRDefault="005B3AE5" w:rsidP="00B86C9C">
            <w:pPr>
              <w:pStyle w:val="ab"/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3AE5" w:rsidRPr="00C8667F" w:rsidRDefault="005B3AE5" w:rsidP="00B86C9C">
            <w:pPr>
              <w:pStyle w:val="ab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3AE5" w:rsidRPr="00C8667F" w:rsidRDefault="005B3AE5" w:rsidP="00B86C9C">
            <w:pPr>
              <w:pStyle w:val="ab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3AE5" w:rsidRPr="00C8667F" w:rsidRDefault="005B3AE5" w:rsidP="00B86C9C">
            <w:pPr>
              <w:pStyle w:val="ab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3AE5" w:rsidRPr="00C8667F" w:rsidRDefault="005B3AE5" w:rsidP="00B86C9C">
            <w:pPr>
              <w:pStyle w:val="ab"/>
            </w:pPr>
          </w:p>
        </w:tc>
      </w:tr>
      <w:tr w:rsidR="00932D4D" w:rsidRPr="00C8667F" w:rsidTr="00932D4D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2D4D" w:rsidRDefault="00932D4D" w:rsidP="00B86C9C">
            <w:pPr>
              <w:pStyle w:val="ab"/>
            </w:pPr>
            <w:r>
              <w:t>6.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2D4D" w:rsidRDefault="00932D4D" w:rsidP="00932D4D">
            <w:pPr>
              <w:pStyle w:val="ab"/>
              <w:rPr>
                <w:color w:val="141113"/>
                <w:w w:val="109"/>
              </w:rPr>
            </w:pPr>
            <w:r w:rsidRPr="00C8667F">
              <w:rPr>
                <w:color w:val="141113"/>
              </w:rPr>
              <w:t xml:space="preserve"> мероприятие №1</w:t>
            </w:r>
            <w:r>
              <w:rPr>
                <w:color w:val="141113"/>
                <w:w w:val="109"/>
              </w:rPr>
              <w:t>.</w:t>
            </w:r>
            <w:r w:rsidR="00B601A3">
              <w:rPr>
                <w:color w:val="141113"/>
                <w:w w:val="109"/>
              </w:rPr>
              <w:t>1.</w:t>
            </w:r>
            <w:r w:rsidR="002D13AF">
              <w:rPr>
                <w:color w:val="141113"/>
                <w:w w:val="109"/>
              </w:rPr>
              <w:t>5</w:t>
            </w:r>
            <w:r>
              <w:rPr>
                <w:color w:val="141113"/>
                <w:w w:val="109"/>
              </w:rPr>
              <w:t>.</w:t>
            </w:r>
          </w:p>
          <w:p w:rsidR="00932D4D" w:rsidRPr="00C8667F" w:rsidRDefault="00932D4D" w:rsidP="00B86C9C">
            <w:pPr>
              <w:pStyle w:val="ab"/>
              <w:rPr>
                <w:color w:val="141113"/>
              </w:rPr>
            </w:pPr>
            <w:r>
              <w:rPr>
                <w:color w:val="141113"/>
              </w:rPr>
              <w:t>-обеспечение доступа к сети «Интернет» и сре</w:t>
            </w:r>
            <w:proofErr w:type="gramStart"/>
            <w:r>
              <w:rPr>
                <w:color w:val="141113"/>
              </w:rPr>
              <w:t>дств св</w:t>
            </w:r>
            <w:proofErr w:type="gramEnd"/>
            <w:r>
              <w:rPr>
                <w:color w:val="141113"/>
              </w:rPr>
              <w:t>язи рабочих мест, муниципальных служащих, оплата услуг.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2D4D" w:rsidRPr="00C8667F" w:rsidRDefault="00932D4D" w:rsidP="00B86C9C">
            <w:pPr>
              <w:pStyle w:val="ab"/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2D4D" w:rsidRPr="00C8667F" w:rsidRDefault="00932D4D" w:rsidP="00B86C9C">
            <w:pPr>
              <w:pStyle w:val="ab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2D4D" w:rsidRPr="00C8667F" w:rsidRDefault="00932D4D" w:rsidP="00B86C9C">
            <w:pPr>
              <w:pStyle w:val="ab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2D4D" w:rsidRPr="00C8667F" w:rsidRDefault="00932D4D" w:rsidP="00B86C9C">
            <w:pPr>
              <w:pStyle w:val="ab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32D4D" w:rsidRPr="00C8667F" w:rsidRDefault="00932D4D" w:rsidP="00B86C9C">
            <w:pPr>
              <w:pStyle w:val="ab"/>
            </w:pPr>
          </w:p>
        </w:tc>
      </w:tr>
      <w:tr w:rsidR="00932D4D" w:rsidRPr="00C8667F" w:rsidTr="00932D4D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D4D" w:rsidRDefault="00932D4D" w:rsidP="00B86C9C">
            <w:pPr>
              <w:pStyle w:val="ab"/>
            </w:pPr>
            <w:r>
              <w:t>7.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D4D" w:rsidRDefault="00932D4D" w:rsidP="00932D4D">
            <w:pPr>
              <w:pStyle w:val="ab"/>
              <w:rPr>
                <w:color w:val="141113"/>
                <w:w w:val="109"/>
              </w:rPr>
            </w:pPr>
            <w:r w:rsidRPr="00C8667F">
              <w:rPr>
                <w:color w:val="141113"/>
              </w:rPr>
              <w:t xml:space="preserve"> мероприятие №1</w:t>
            </w:r>
            <w:r>
              <w:rPr>
                <w:color w:val="141113"/>
                <w:w w:val="109"/>
              </w:rPr>
              <w:t>.</w:t>
            </w:r>
            <w:r w:rsidR="00B601A3">
              <w:rPr>
                <w:color w:val="141113"/>
                <w:w w:val="109"/>
              </w:rPr>
              <w:t>1.</w:t>
            </w:r>
            <w:r w:rsidR="002D13AF">
              <w:rPr>
                <w:color w:val="141113"/>
                <w:w w:val="109"/>
              </w:rPr>
              <w:t>6</w:t>
            </w:r>
          </w:p>
          <w:p w:rsidR="00932D4D" w:rsidRDefault="00932D4D" w:rsidP="00932D4D">
            <w:pPr>
              <w:pStyle w:val="ab"/>
              <w:rPr>
                <w:color w:val="141113"/>
                <w:w w:val="109"/>
              </w:rPr>
            </w:pPr>
            <w:r>
              <w:rPr>
                <w:color w:val="141113"/>
                <w:w w:val="109"/>
              </w:rPr>
              <w:t>- оплата земельного налога, транспортного налога</w:t>
            </w:r>
          </w:p>
          <w:p w:rsidR="00932D4D" w:rsidRPr="00C8667F" w:rsidRDefault="00932D4D" w:rsidP="00932D4D">
            <w:pPr>
              <w:pStyle w:val="ab"/>
              <w:rPr>
                <w:color w:val="14111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D4D" w:rsidRPr="00C8667F" w:rsidRDefault="00932D4D" w:rsidP="00B86C9C">
            <w:pPr>
              <w:pStyle w:val="ab"/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D4D" w:rsidRPr="00C8667F" w:rsidRDefault="00932D4D" w:rsidP="00B86C9C">
            <w:pPr>
              <w:pStyle w:val="ab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D4D" w:rsidRPr="00C8667F" w:rsidRDefault="00932D4D" w:rsidP="00B86C9C">
            <w:pPr>
              <w:pStyle w:val="ab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D4D" w:rsidRPr="00C8667F" w:rsidRDefault="00932D4D" w:rsidP="00B86C9C">
            <w:pPr>
              <w:pStyle w:val="ab"/>
            </w:pPr>
            <w:r>
              <w:t>Несвоевременная оплата земельного налога, транспортного,</w:t>
            </w:r>
            <w:r w:rsidR="000B3E25">
              <w:t xml:space="preserve"> приводит к дополнительным расходам (пеня, штрафы, недоимка)</w:t>
            </w:r>
            <w: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D4D" w:rsidRPr="00C8667F" w:rsidRDefault="00932D4D" w:rsidP="00B86C9C">
            <w:pPr>
              <w:pStyle w:val="ab"/>
            </w:pPr>
          </w:p>
        </w:tc>
      </w:tr>
    </w:tbl>
    <w:p w:rsidR="003E0C20" w:rsidRPr="00C8667F" w:rsidRDefault="003E0C20" w:rsidP="003E0C20">
      <w:r w:rsidRPr="00C8667F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E0C20" w:rsidRDefault="003E0C20" w:rsidP="003E0C20"/>
    <w:p w:rsidR="005B3AE5" w:rsidRDefault="005B3AE5" w:rsidP="003E0C20"/>
    <w:p w:rsidR="005B3AE5" w:rsidRDefault="005B3AE5" w:rsidP="003E0C20"/>
    <w:p w:rsidR="005B3AE5" w:rsidRDefault="005B3AE5" w:rsidP="003E0C20"/>
    <w:p w:rsidR="005B3AE5" w:rsidRDefault="005B3AE5" w:rsidP="003E0C20"/>
    <w:p w:rsidR="005B3AE5" w:rsidRDefault="005B3AE5" w:rsidP="003E0C20"/>
    <w:p w:rsidR="005B3AE5" w:rsidRDefault="005B3AE5" w:rsidP="003E0C20"/>
    <w:p w:rsidR="003E0C20" w:rsidRPr="00C8667F" w:rsidRDefault="003E0C20" w:rsidP="003E0C20">
      <w:pPr>
        <w:spacing w:after="0"/>
        <w:jc w:val="right"/>
      </w:pPr>
      <w:r w:rsidRPr="00C8667F">
        <w:lastRenderedPageBreak/>
        <w:t xml:space="preserve">                                                                                                                                                            ПРИЛОЖЕНИЕ № 3</w:t>
      </w:r>
    </w:p>
    <w:p w:rsidR="003E0C20" w:rsidRPr="00C8667F" w:rsidRDefault="003E0C20" w:rsidP="003E0C20">
      <w:pPr>
        <w:spacing w:after="0"/>
        <w:jc w:val="right"/>
      </w:pPr>
      <w:r w:rsidRPr="00C8667F"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3E0C20" w:rsidRDefault="003E0C20" w:rsidP="003E0C20">
      <w:pPr>
        <w:spacing w:after="0"/>
        <w:jc w:val="right"/>
      </w:pPr>
      <w:r w:rsidRPr="00C8667F">
        <w:t xml:space="preserve">                                                                                                                                                               муниципальной службы в </w:t>
      </w:r>
      <w:proofErr w:type="spellStart"/>
      <w:r>
        <w:t>Сковородневском</w:t>
      </w:r>
      <w:proofErr w:type="spellEnd"/>
      <w:r>
        <w:t xml:space="preserve"> сельсовете</w:t>
      </w:r>
      <w:r w:rsidRPr="00C8667F">
        <w:t xml:space="preserve">                                                                                                                                                  </w:t>
      </w:r>
    </w:p>
    <w:p w:rsidR="003E0C20" w:rsidRPr="00C8667F" w:rsidRDefault="003E0C20" w:rsidP="003E0C20">
      <w:pPr>
        <w:spacing w:after="0"/>
        <w:jc w:val="right"/>
      </w:pPr>
      <w:r>
        <w:t>Хомутовского</w:t>
      </w:r>
      <w:r w:rsidRPr="00C8667F">
        <w:t xml:space="preserve"> района Курской области </w:t>
      </w:r>
    </w:p>
    <w:p w:rsidR="003E0C20" w:rsidRPr="00C8667F" w:rsidRDefault="003E0C20" w:rsidP="003E0C20">
      <w:pPr>
        <w:spacing w:after="0"/>
        <w:jc w:val="right"/>
      </w:pPr>
      <w:r w:rsidRPr="00C8667F">
        <w:t xml:space="preserve">                                                                                                                                                               на 20</w:t>
      </w:r>
      <w:r w:rsidR="00E93211">
        <w:t>2</w:t>
      </w:r>
      <w:r w:rsidR="00720AD4">
        <w:t>2</w:t>
      </w:r>
      <w:r w:rsidRPr="00C8667F">
        <w:t>- 20</w:t>
      </w:r>
      <w:r>
        <w:t>2</w:t>
      </w:r>
      <w:r w:rsidR="00720AD4">
        <w:t>4</w:t>
      </w:r>
      <w:r w:rsidRPr="00C8667F">
        <w:t xml:space="preserve"> годы»</w:t>
      </w:r>
    </w:p>
    <w:p w:rsidR="003E0C20" w:rsidRPr="00C8667F" w:rsidRDefault="003E0C20" w:rsidP="003E0C20">
      <w:pPr>
        <w:jc w:val="center"/>
        <w:rPr>
          <w:b/>
        </w:rPr>
      </w:pPr>
    </w:p>
    <w:p w:rsidR="003E0C20" w:rsidRPr="00C8667F" w:rsidRDefault="003E0C20" w:rsidP="003E0C20">
      <w:pPr>
        <w:spacing w:after="0"/>
        <w:jc w:val="center"/>
      </w:pPr>
      <w:r w:rsidRPr="00C8667F">
        <w:t xml:space="preserve">РЕСУРСНОЕ ОБЕСПЕЧЕНИЕ </w:t>
      </w:r>
    </w:p>
    <w:p w:rsidR="003E0C20" w:rsidRDefault="003E0C20" w:rsidP="003E0C20">
      <w:pPr>
        <w:spacing w:after="0"/>
        <w:jc w:val="center"/>
      </w:pPr>
      <w:r w:rsidRPr="00C8667F">
        <w:t xml:space="preserve">муниципальной программы «Развитие муниципальной службы  в </w:t>
      </w:r>
      <w:proofErr w:type="spellStart"/>
      <w:r>
        <w:t>Сковородневском</w:t>
      </w:r>
      <w:proofErr w:type="spellEnd"/>
      <w:r>
        <w:t xml:space="preserve"> сельсовете </w:t>
      </w:r>
      <w:r w:rsidRPr="00C8667F">
        <w:t xml:space="preserve"> </w:t>
      </w:r>
      <w:r>
        <w:t>Хомутовского</w:t>
      </w:r>
      <w:r w:rsidRPr="00C8667F">
        <w:t xml:space="preserve"> района Курской области </w:t>
      </w:r>
    </w:p>
    <w:p w:rsidR="003E0C20" w:rsidRPr="00C8667F" w:rsidRDefault="003E0C20" w:rsidP="003E0C20">
      <w:pPr>
        <w:spacing w:after="0"/>
        <w:jc w:val="center"/>
        <w:rPr>
          <w:rStyle w:val="a9"/>
        </w:rPr>
      </w:pPr>
      <w:r w:rsidRPr="00C8667F">
        <w:t xml:space="preserve"> на 20</w:t>
      </w:r>
      <w:r w:rsidR="00E93211">
        <w:t>2</w:t>
      </w:r>
      <w:r w:rsidR="00720AD4">
        <w:t>2</w:t>
      </w:r>
      <w:r w:rsidRPr="00C8667F">
        <w:t xml:space="preserve"> - 20</w:t>
      </w:r>
      <w:r>
        <w:t>2</w:t>
      </w:r>
      <w:r w:rsidR="00720AD4">
        <w:t>4</w:t>
      </w:r>
      <w:r w:rsidRPr="00C8667F">
        <w:t>годы»</w:t>
      </w:r>
    </w:p>
    <w:tbl>
      <w:tblPr>
        <w:tblW w:w="14266" w:type="dxa"/>
        <w:tblInd w:w="-30" w:type="dxa"/>
        <w:tblLayout w:type="fixed"/>
        <w:tblLook w:val="0000"/>
      </w:tblPr>
      <w:tblGrid>
        <w:gridCol w:w="1837"/>
        <w:gridCol w:w="5527"/>
        <w:gridCol w:w="1417"/>
        <w:gridCol w:w="1705"/>
        <w:gridCol w:w="1559"/>
        <w:gridCol w:w="1985"/>
        <w:gridCol w:w="236"/>
      </w:tblGrid>
      <w:tr w:rsidR="003E0C20" w:rsidRPr="00C8667F" w:rsidTr="00B86C9C">
        <w:trPr>
          <w:gridAfter w:val="1"/>
          <w:wAfter w:w="236" w:type="dxa"/>
          <w:trHeight w:val="348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C20" w:rsidRPr="00C8667F" w:rsidRDefault="003E0C20" w:rsidP="00B86C9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866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C20" w:rsidRPr="00C8667F" w:rsidRDefault="003E0C20" w:rsidP="00B86C9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8667F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C20" w:rsidRPr="00C8667F" w:rsidRDefault="003E0C20" w:rsidP="00B86C9C">
            <w:pPr>
              <w:pStyle w:val="aa"/>
              <w:ind w:right="-108"/>
              <w:jc w:val="center"/>
              <w:rPr>
                <w:rFonts w:ascii="Times New Roman" w:hAnsi="Times New Roman" w:cs="Times New Roman"/>
              </w:rPr>
            </w:pPr>
            <w:r w:rsidRPr="00C8667F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r w:rsidRPr="00C8667F">
              <w:t xml:space="preserve">                 в т.ч. по годам (рублей)</w:t>
            </w:r>
          </w:p>
        </w:tc>
      </w:tr>
      <w:tr w:rsidR="003E0C20" w:rsidRPr="00C8667F" w:rsidTr="00B86C9C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snapToGrid w:val="0"/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C20" w:rsidRPr="00C8667F" w:rsidRDefault="003E0C20" w:rsidP="00B86C9C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20" w:rsidRPr="00C8667F" w:rsidRDefault="00E93211" w:rsidP="00B86C9C">
            <w:pPr>
              <w:jc w:val="center"/>
            </w:pPr>
            <w:r>
              <w:t>202</w:t>
            </w:r>
            <w:r w:rsidR="00720AD4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20" w:rsidRPr="00C8667F" w:rsidRDefault="003E0C20" w:rsidP="00E93211">
            <w:pPr>
              <w:jc w:val="center"/>
            </w:pPr>
            <w:r>
              <w:t>202</w:t>
            </w:r>
            <w:r w:rsidR="00720AD4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C20" w:rsidRPr="00C8667F" w:rsidRDefault="003E0C20" w:rsidP="00E93211">
            <w:pPr>
              <w:jc w:val="center"/>
            </w:pPr>
            <w:r w:rsidRPr="00C8667F">
              <w:t>20</w:t>
            </w:r>
            <w:r>
              <w:t>2</w:t>
            </w:r>
            <w:r w:rsidR="00720AD4"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jc w:val="center"/>
            </w:pPr>
          </w:p>
        </w:tc>
      </w:tr>
      <w:tr w:rsidR="003E0C20" w:rsidRPr="00C8667F" w:rsidTr="00B86C9C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C20" w:rsidRPr="00C8667F" w:rsidRDefault="003E0C20" w:rsidP="00B86C9C">
            <w:pPr>
              <w:pStyle w:val="aa"/>
              <w:ind w:right="-108"/>
              <w:rPr>
                <w:rFonts w:ascii="Times New Roman" w:hAnsi="Times New Roman" w:cs="Times New Roman"/>
              </w:rPr>
            </w:pPr>
            <w:r w:rsidRPr="00C8667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20" w:rsidRPr="00C8667F" w:rsidRDefault="003E0C20" w:rsidP="00720AD4">
            <w:pPr>
              <w:jc w:val="center"/>
            </w:pPr>
            <w:r w:rsidRPr="00C8667F">
              <w:t xml:space="preserve">«Развитие муниципальной службы </w:t>
            </w:r>
            <w:r>
              <w:t xml:space="preserve">Сковородневского сельсовета </w:t>
            </w:r>
            <w:r w:rsidRPr="00C8667F">
              <w:t xml:space="preserve"> </w:t>
            </w:r>
            <w:r>
              <w:t>Хомутовского</w:t>
            </w:r>
            <w:r w:rsidRPr="00C8667F">
              <w:t xml:space="preserve"> района Курской области на 20</w:t>
            </w:r>
            <w:r w:rsidR="00720AD4">
              <w:t>2</w:t>
            </w:r>
            <w:r w:rsidR="00E93211">
              <w:t>1</w:t>
            </w:r>
            <w:r w:rsidRPr="00C8667F">
              <w:t>-20</w:t>
            </w:r>
            <w:r>
              <w:t>2</w:t>
            </w:r>
            <w:r w:rsidR="00720AD4">
              <w:t>4</w:t>
            </w:r>
            <w:r w:rsidRPr="00C8667F">
              <w:t xml:space="preserve"> годы»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jc w:val="center"/>
            </w:pPr>
            <w:r w:rsidRPr="00C8667F">
              <w:t>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20" w:rsidRPr="00C8667F" w:rsidRDefault="00720AD4" w:rsidP="00B86C9C">
            <w:pPr>
              <w:snapToGrid w:val="0"/>
              <w:jc w:val="center"/>
            </w:pPr>
            <w:r>
              <w:t>62000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20" w:rsidRPr="00C8667F" w:rsidRDefault="00720AD4" w:rsidP="00B86C9C">
            <w:pPr>
              <w:snapToGrid w:val="0"/>
              <w:jc w:val="center"/>
            </w:pPr>
            <w:r>
              <w:t>4</w:t>
            </w:r>
            <w:r w:rsidR="00E93211"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C20" w:rsidRPr="00C8667F" w:rsidRDefault="00720AD4" w:rsidP="00B86C9C">
            <w:pPr>
              <w:snapToGrid w:val="0"/>
              <w:jc w:val="center"/>
            </w:pPr>
            <w:r>
              <w:t>4</w:t>
            </w:r>
            <w:r w:rsidR="00E93211">
              <w:t>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snapToGrid w:val="0"/>
              <w:jc w:val="center"/>
            </w:pPr>
          </w:p>
        </w:tc>
      </w:tr>
      <w:tr w:rsidR="003E0C20" w:rsidRPr="00C8667F" w:rsidTr="00B86C9C">
        <w:trPr>
          <w:gridAfter w:val="1"/>
          <w:wAfter w:w="236" w:type="dxa"/>
          <w:trHeight w:val="55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C20" w:rsidRPr="00C8667F" w:rsidRDefault="003E0C20" w:rsidP="00B86C9C">
            <w:pPr>
              <w:pStyle w:val="aa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20" w:rsidRPr="00C8667F" w:rsidRDefault="003E0C20" w:rsidP="00F91B15">
            <w:pPr>
              <w:snapToGrid w:val="0"/>
              <w:spacing w:after="0"/>
              <w:jc w:val="center"/>
            </w:pPr>
            <w:r w:rsidRPr="00C8667F">
              <w:t xml:space="preserve"> местный </w:t>
            </w:r>
          </w:p>
          <w:p w:rsidR="003E0C20" w:rsidRPr="00C8667F" w:rsidRDefault="003E0C20" w:rsidP="00F91B15">
            <w:pPr>
              <w:snapToGrid w:val="0"/>
              <w:spacing w:after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20" w:rsidRPr="00C8667F" w:rsidRDefault="00720AD4" w:rsidP="00B86C9C">
            <w:pPr>
              <w:snapToGrid w:val="0"/>
              <w:jc w:val="center"/>
            </w:pPr>
            <w:r>
              <w:t>62000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20" w:rsidRPr="00C8667F" w:rsidRDefault="00720AD4" w:rsidP="00B86C9C">
            <w:pPr>
              <w:snapToGrid w:val="0"/>
              <w:jc w:val="center"/>
            </w:pPr>
            <w:r>
              <w:t>4</w:t>
            </w:r>
            <w:r w:rsidR="00E93211"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0C20" w:rsidRPr="00C8667F" w:rsidRDefault="00720AD4" w:rsidP="00E93211">
            <w:pPr>
              <w:snapToGrid w:val="0"/>
              <w:jc w:val="center"/>
            </w:pPr>
            <w:r>
              <w:t>4</w:t>
            </w:r>
            <w:r w:rsidR="003E0C20">
              <w:t>0</w:t>
            </w:r>
            <w:r w:rsidR="003E0C20" w:rsidRPr="00C8667F">
              <w:t>00</w:t>
            </w:r>
          </w:p>
        </w:tc>
      </w:tr>
      <w:tr w:rsidR="003E0C20" w:rsidRPr="00C8667F" w:rsidTr="00B86C9C">
        <w:trPr>
          <w:gridAfter w:val="1"/>
          <w:wAfter w:w="236" w:type="dxa"/>
          <w:trHeight w:val="62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C20" w:rsidRPr="00C8667F" w:rsidRDefault="003E0C20" w:rsidP="00B86C9C">
            <w:pPr>
              <w:pStyle w:val="ab"/>
              <w:ind w:right="-108"/>
            </w:pPr>
            <w:r w:rsidRPr="00C8667F">
              <w:t>Подпрограмма 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pStyle w:val="ab"/>
            </w:pPr>
            <w:r w:rsidRPr="00C8667F">
              <w:t xml:space="preserve">«Развитие мероприятий, направленных на развитие муниципальной службы </w:t>
            </w:r>
            <w:r>
              <w:t xml:space="preserve"> Сковородневского сельсовета</w:t>
            </w:r>
            <w:r w:rsidRPr="00C8667F">
              <w:t xml:space="preserve"> </w:t>
            </w:r>
            <w:r>
              <w:t>Хомутовского</w:t>
            </w:r>
            <w:r w:rsidRPr="00C8667F">
              <w:t xml:space="preserve"> района Курской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20" w:rsidRPr="00C8667F" w:rsidRDefault="003E0C20" w:rsidP="00F91B15">
            <w:pPr>
              <w:snapToGrid w:val="0"/>
              <w:spacing w:after="0"/>
              <w:jc w:val="center"/>
            </w:pPr>
            <w:r w:rsidRPr="00C8667F">
              <w:t xml:space="preserve"> местный </w:t>
            </w:r>
          </w:p>
          <w:p w:rsidR="003E0C20" w:rsidRPr="00C8667F" w:rsidRDefault="003E0C20" w:rsidP="00F91B15">
            <w:pPr>
              <w:snapToGrid w:val="0"/>
              <w:spacing w:after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20" w:rsidRPr="00C8667F" w:rsidRDefault="00720AD4" w:rsidP="00B86C9C">
            <w:pPr>
              <w:snapToGrid w:val="0"/>
              <w:jc w:val="center"/>
            </w:pPr>
            <w:r>
              <w:t>62000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20" w:rsidRPr="00C8667F" w:rsidRDefault="00720AD4" w:rsidP="00B86C9C">
            <w:pPr>
              <w:snapToGrid w:val="0"/>
              <w:jc w:val="center"/>
            </w:pPr>
            <w:r>
              <w:t>4</w:t>
            </w:r>
            <w:r w:rsidR="003E0C20">
              <w:t>0</w:t>
            </w:r>
            <w:r w:rsidR="003E0C20" w:rsidRPr="00C8667F"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0C20" w:rsidRPr="00C8667F" w:rsidRDefault="00720AD4" w:rsidP="00720AD4">
            <w:pPr>
              <w:snapToGrid w:val="0"/>
              <w:jc w:val="center"/>
            </w:pPr>
            <w:r>
              <w:t>4</w:t>
            </w:r>
            <w:r w:rsidR="003E0C20">
              <w:t>0</w:t>
            </w:r>
            <w:r w:rsidR="003E0C20" w:rsidRPr="00C8667F">
              <w:t>00</w:t>
            </w:r>
          </w:p>
        </w:tc>
      </w:tr>
      <w:tr w:rsidR="003E0C20" w:rsidRPr="00C8667F" w:rsidTr="00B86C9C">
        <w:trPr>
          <w:gridAfter w:val="1"/>
          <w:wAfter w:w="236" w:type="dxa"/>
          <w:trHeight w:val="55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C20" w:rsidRPr="00C8667F" w:rsidRDefault="003E0C20" w:rsidP="00B86C9C">
            <w:pPr>
              <w:pStyle w:val="ab"/>
              <w:ind w:right="-108"/>
              <w:rPr>
                <w:color w:val="100D0F"/>
              </w:rPr>
            </w:pPr>
            <w:r w:rsidRPr="00C8667F">
              <w:t xml:space="preserve"> мероприятие 1.1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00D0F"/>
              </w:rPr>
              <w:t>Повышение квалификации муниципальны</w:t>
            </w:r>
            <w:r w:rsidRPr="00C8667F">
              <w:rPr>
                <w:color w:val="575757"/>
              </w:rPr>
              <w:t xml:space="preserve">х </w:t>
            </w:r>
            <w:r w:rsidRPr="00C8667F">
              <w:rPr>
                <w:color w:val="100D0F"/>
              </w:rPr>
              <w:t>служащих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20" w:rsidRPr="00C8667F" w:rsidRDefault="003E0C20" w:rsidP="00F91B15">
            <w:pPr>
              <w:snapToGrid w:val="0"/>
              <w:spacing w:after="0"/>
              <w:jc w:val="center"/>
            </w:pPr>
            <w:r w:rsidRPr="00C8667F">
              <w:t xml:space="preserve"> местный </w:t>
            </w:r>
          </w:p>
          <w:p w:rsidR="003E0C20" w:rsidRPr="00C8667F" w:rsidRDefault="003E0C20" w:rsidP="00F91B15">
            <w:pPr>
              <w:snapToGrid w:val="0"/>
              <w:spacing w:after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20" w:rsidRPr="00C8667F" w:rsidRDefault="003E0C20" w:rsidP="00B86C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jc w:val="center"/>
            </w:pPr>
          </w:p>
        </w:tc>
      </w:tr>
      <w:tr w:rsidR="003E0C20" w:rsidRPr="00C8667F" w:rsidTr="00B86C9C">
        <w:trPr>
          <w:gridAfter w:val="1"/>
          <w:wAfter w:w="236" w:type="dxa"/>
          <w:trHeight w:val="24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C20" w:rsidRPr="00C8667F" w:rsidRDefault="003E0C20" w:rsidP="00B86C9C">
            <w:pPr>
              <w:shd w:val="clear" w:color="auto" w:fill="FFFFFF"/>
              <w:autoSpaceDE w:val="0"/>
              <w:spacing w:before="1" w:after="1"/>
              <w:ind w:right="-108"/>
              <w:rPr>
                <w:color w:val="100D0F"/>
                <w:w w:val="89"/>
              </w:rPr>
            </w:pPr>
            <w:r w:rsidRPr="00C8667F">
              <w:rPr>
                <w:color w:val="100D0F"/>
              </w:rPr>
              <w:t xml:space="preserve"> мероприятие №1</w:t>
            </w:r>
            <w:r w:rsidRPr="00C8667F">
              <w:rPr>
                <w:color w:val="100D0F"/>
                <w:w w:val="89"/>
              </w:rPr>
              <w:t>.</w:t>
            </w:r>
            <w:r w:rsidR="00B601A3">
              <w:rPr>
                <w:color w:val="100D0F"/>
                <w:w w:val="89"/>
              </w:rPr>
              <w:t>1.</w:t>
            </w:r>
            <w:r w:rsidR="002D13AF">
              <w:rPr>
                <w:color w:val="100D0F"/>
                <w:w w:val="89"/>
              </w:rPr>
              <w:t>1</w:t>
            </w:r>
            <w:r w:rsidRPr="00C8667F">
              <w:rPr>
                <w:color w:val="100D0F"/>
                <w:w w:val="89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00D0F"/>
                <w:w w:val="89"/>
              </w:rPr>
              <w:t xml:space="preserve"> </w:t>
            </w:r>
            <w:r w:rsidRPr="00C8667F">
              <w:rPr>
                <w:color w:val="100D0F"/>
              </w:rPr>
              <w:t xml:space="preserve">Правовое регулирование оценки деятельности </w:t>
            </w:r>
            <w:r>
              <w:rPr>
                <w:color w:val="100D0F"/>
              </w:rPr>
              <w:t>Сковородневского сельсовета  Хомутовского</w:t>
            </w:r>
            <w:r w:rsidRPr="00C8667F">
              <w:rPr>
                <w:color w:val="100D0F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 w:rsidRPr="00C8667F">
              <w:rPr>
                <w:b/>
                <w:bCs/>
                <w:color w:val="100D0F"/>
              </w:rPr>
              <w:t xml:space="preserve"> </w:t>
            </w:r>
            <w:r w:rsidRPr="00C8667F">
              <w:rPr>
                <w:color w:val="100D0F"/>
              </w:rPr>
              <w:t xml:space="preserve">самоуправления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3E0C20" w:rsidP="00A97DB2">
            <w:pPr>
              <w:snapToGrid w:val="0"/>
              <w:spacing w:after="0"/>
              <w:jc w:val="center"/>
            </w:pPr>
            <w:r w:rsidRPr="00C8667F">
              <w:t xml:space="preserve"> местный </w:t>
            </w:r>
          </w:p>
          <w:p w:rsidR="003E0C20" w:rsidRPr="00C8667F" w:rsidRDefault="003E0C20" w:rsidP="00A97DB2">
            <w:pPr>
              <w:snapToGrid w:val="0"/>
              <w:spacing w:after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snapToGrid w:val="0"/>
              <w:jc w:val="center"/>
            </w:pPr>
          </w:p>
        </w:tc>
      </w:tr>
      <w:tr w:rsidR="003E0C20" w:rsidRPr="00C8667F" w:rsidTr="00B86C9C">
        <w:trPr>
          <w:gridAfter w:val="1"/>
          <w:wAfter w:w="236" w:type="dxa"/>
          <w:trHeight w:val="1033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shd w:val="clear" w:color="auto" w:fill="FFFFFF"/>
              <w:autoSpaceDE w:val="0"/>
              <w:spacing w:before="1" w:after="1"/>
              <w:ind w:right="-108"/>
              <w:rPr>
                <w:color w:val="100D0F"/>
                <w:w w:val="89"/>
              </w:rPr>
            </w:pPr>
            <w:r w:rsidRPr="00C8667F">
              <w:rPr>
                <w:color w:val="100D0F"/>
              </w:rPr>
              <w:t xml:space="preserve"> мероприятие №1.</w:t>
            </w:r>
            <w:r w:rsidR="00B601A3">
              <w:rPr>
                <w:color w:val="100D0F"/>
              </w:rPr>
              <w:t>1.</w:t>
            </w:r>
            <w:r w:rsidR="002D13AF">
              <w:rPr>
                <w:color w:val="100D0F"/>
                <w:w w:val="89"/>
              </w:rPr>
              <w:t>2</w:t>
            </w:r>
            <w:r w:rsidRPr="00C8667F">
              <w:rPr>
                <w:color w:val="100D0F"/>
                <w:w w:val="89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shd w:val="clear" w:color="auto" w:fill="FFFFFF"/>
              <w:autoSpaceDE w:val="0"/>
              <w:spacing w:before="1" w:after="1"/>
              <w:ind w:right="-108"/>
            </w:pPr>
            <w:r w:rsidRPr="00C8667F">
              <w:rPr>
                <w:color w:val="100D0F"/>
                <w:w w:val="89"/>
              </w:rPr>
              <w:t xml:space="preserve"> </w:t>
            </w:r>
            <w:r w:rsidRPr="00C8667F">
              <w:rPr>
                <w:color w:val="100D0F"/>
              </w:rPr>
              <w:t xml:space="preserve"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</w:t>
            </w:r>
            <w:r w:rsidRPr="00C8667F">
              <w:rPr>
                <w:color w:val="100D0F"/>
              </w:rPr>
              <w:lastRenderedPageBreak/>
              <w:t>до</w:t>
            </w:r>
            <w:r>
              <w:rPr>
                <w:color w:val="100D0F"/>
              </w:rPr>
              <w:t>лжности муниципальной службы в А</w:t>
            </w:r>
            <w:r w:rsidRPr="00C8667F">
              <w:rPr>
                <w:color w:val="100D0F"/>
              </w:rPr>
              <w:t xml:space="preserve">дминистрации </w:t>
            </w:r>
            <w:r>
              <w:t>Сковородневского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3E0C20" w:rsidP="00A97DB2">
            <w:pPr>
              <w:snapToGrid w:val="0"/>
              <w:spacing w:after="0"/>
              <w:jc w:val="center"/>
            </w:pPr>
            <w:r w:rsidRPr="00C8667F">
              <w:lastRenderedPageBreak/>
              <w:t xml:space="preserve"> местный </w:t>
            </w:r>
          </w:p>
          <w:p w:rsidR="003E0C20" w:rsidRPr="00C8667F" w:rsidRDefault="003E0C20" w:rsidP="00A97DB2">
            <w:pPr>
              <w:snapToGrid w:val="0"/>
              <w:spacing w:after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jc w:val="center"/>
            </w:pPr>
          </w:p>
        </w:tc>
      </w:tr>
      <w:tr w:rsidR="003E0C20" w:rsidRPr="00C8667F" w:rsidTr="000B3E25">
        <w:trPr>
          <w:gridAfter w:val="1"/>
          <w:wAfter w:w="236" w:type="dxa"/>
          <w:trHeight w:val="126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shd w:val="clear" w:color="auto" w:fill="FFFFFF"/>
              <w:autoSpaceDE w:val="0"/>
              <w:spacing w:before="1" w:after="1"/>
              <w:rPr>
                <w:color w:val="141113"/>
                <w:w w:val="109"/>
                <w:lang w:val="en-US"/>
              </w:rPr>
            </w:pPr>
            <w:r w:rsidRPr="00C8667F">
              <w:rPr>
                <w:color w:val="141113"/>
              </w:rPr>
              <w:lastRenderedPageBreak/>
              <w:t xml:space="preserve"> мероприятие №1</w:t>
            </w:r>
            <w:r w:rsidRPr="00C8667F">
              <w:rPr>
                <w:color w:val="141113"/>
                <w:w w:val="109"/>
                <w:lang w:val="en-US"/>
              </w:rPr>
              <w:t>.</w:t>
            </w:r>
            <w:r w:rsidR="00B601A3">
              <w:rPr>
                <w:color w:val="141113"/>
                <w:w w:val="109"/>
              </w:rPr>
              <w:t>1.</w:t>
            </w:r>
            <w:r w:rsidR="002D13AF">
              <w:rPr>
                <w:color w:val="141113"/>
                <w:w w:val="109"/>
              </w:rPr>
              <w:t>3</w:t>
            </w:r>
            <w:r w:rsidRPr="00C8667F">
              <w:rPr>
                <w:color w:val="141113"/>
                <w:w w:val="109"/>
                <w:lang w:val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41113"/>
                <w:w w:val="109"/>
              </w:rPr>
              <w:t xml:space="preserve"> </w:t>
            </w:r>
            <w:r>
              <w:rPr>
                <w:color w:val="141113"/>
              </w:rPr>
              <w:t xml:space="preserve">Обеспечение </w:t>
            </w:r>
            <w:r w:rsidRPr="00C8667F">
              <w:rPr>
                <w:color w:val="141113"/>
              </w:rPr>
              <w:t xml:space="preserve"> информационно-коммуникационное сопровождение рабочих мест муниципальных служащих администрации </w:t>
            </w:r>
            <w:r>
              <w:t>Сковородневского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3E0C20" w:rsidP="00A97DB2">
            <w:pPr>
              <w:snapToGrid w:val="0"/>
              <w:spacing w:after="0"/>
              <w:jc w:val="center"/>
            </w:pPr>
            <w:r w:rsidRPr="00C8667F">
              <w:t xml:space="preserve"> местный </w:t>
            </w:r>
          </w:p>
          <w:p w:rsidR="003E0C20" w:rsidRPr="00C8667F" w:rsidRDefault="003E0C20" w:rsidP="00A97DB2">
            <w:pPr>
              <w:snapToGrid w:val="0"/>
              <w:spacing w:after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9034E8" w:rsidP="00B86C9C">
            <w:pPr>
              <w:jc w:val="center"/>
            </w:pPr>
            <w: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20" w:rsidRPr="00C8667F" w:rsidRDefault="003E0C20" w:rsidP="00B86C9C">
            <w:pPr>
              <w:jc w:val="center"/>
            </w:pPr>
          </w:p>
        </w:tc>
      </w:tr>
      <w:tr w:rsidR="000B3E25" w:rsidRPr="00C8667F" w:rsidTr="000B3E25">
        <w:trPr>
          <w:gridAfter w:val="1"/>
          <w:wAfter w:w="236" w:type="dxa"/>
          <w:trHeight w:val="126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Pr="00C8667F" w:rsidRDefault="000B3E25" w:rsidP="00B86C9C">
            <w:pPr>
              <w:shd w:val="clear" w:color="auto" w:fill="FFFFFF"/>
              <w:autoSpaceDE w:val="0"/>
              <w:spacing w:before="1" w:after="1"/>
              <w:rPr>
                <w:color w:val="141113"/>
              </w:rPr>
            </w:pPr>
            <w:r w:rsidRPr="00C8667F">
              <w:rPr>
                <w:color w:val="141113"/>
              </w:rPr>
              <w:t xml:space="preserve"> мероприятие №1</w:t>
            </w:r>
            <w:r>
              <w:rPr>
                <w:color w:val="141113"/>
                <w:w w:val="109"/>
                <w:lang w:val="en-US"/>
              </w:rPr>
              <w:t>.</w:t>
            </w:r>
            <w:r w:rsidR="00B601A3">
              <w:rPr>
                <w:color w:val="141113"/>
                <w:w w:val="109"/>
              </w:rPr>
              <w:t>1.</w:t>
            </w:r>
            <w:r w:rsidR="002D13AF">
              <w:rPr>
                <w:color w:val="141113"/>
                <w:w w:val="109"/>
              </w:rPr>
              <w:t>4</w:t>
            </w:r>
            <w:r w:rsidRPr="00C8667F">
              <w:rPr>
                <w:color w:val="141113"/>
                <w:w w:val="109"/>
                <w:lang w:val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Pr="00C8667F" w:rsidRDefault="000B3E25" w:rsidP="00B86C9C">
            <w:pPr>
              <w:shd w:val="clear" w:color="auto" w:fill="FFFFFF"/>
              <w:autoSpaceDE w:val="0"/>
              <w:spacing w:before="1" w:after="1"/>
              <w:rPr>
                <w:color w:val="141113"/>
                <w:w w:val="109"/>
              </w:rPr>
            </w:pPr>
            <w:r>
              <w:rPr>
                <w:color w:val="141113"/>
                <w:w w:val="109"/>
              </w:rPr>
              <w:t>Создание условий для эффективного взаимодействия с населением муниципального образования, поведение выездных приемов граждан, встреч с населением (приобретение автотранспорта, ГСМ, регистрация транспорта).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Default="000B3E25" w:rsidP="00A97DB2">
            <w:pPr>
              <w:snapToGrid w:val="0"/>
              <w:spacing w:after="0"/>
              <w:jc w:val="center"/>
            </w:pPr>
            <w:r>
              <w:t>местный бюджет</w:t>
            </w:r>
          </w:p>
          <w:p w:rsidR="000B3E25" w:rsidRPr="00C8667F" w:rsidRDefault="000B3E25" w:rsidP="00A97DB2">
            <w:pPr>
              <w:snapToGrid w:val="0"/>
              <w:spacing w:after="0"/>
              <w:jc w:val="center"/>
            </w:pPr>
            <w:r>
              <w:t>районный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Pr="00C8667F" w:rsidRDefault="009034E8" w:rsidP="00B86C9C">
            <w:pPr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Default="00720AD4" w:rsidP="00B86C9C">
            <w:pPr>
              <w:jc w:val="center"/>
            </w:pPr>
            <w:r>
              <w:t>4</w:t>
            </w:r>
            <w:r w:rsidR="00E93211">
              <w:t>000</w:t>
            </w:r>
          </w:p>
          <w:p w:rsidR="000B3E25" w:rsidRPr="00C8667F" w:rsidRDefault="000B3E25" w:rsidP="00B86C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25" w:rsidRPr="00C8667F" w:rsidRDefault="00720AD4" w:rsidP="00B86C9C">
            <w:pPr>
              <w:jc w:val="center"/>
            </w:pPr>
            <w:r>
              <w:t>4</w:t>
            </w:r>
            <w:r w:rsidR="00E93211">
              <w:t>000</w:t>
            </w:r>
          </w:p>
        </w:tc>
      </w:tr>
      <w:tr w:rsidR="000B3E25" w:rsidRPr="00C8667F" w:rsidTr="000B3E25">
        <w:trPr>
          <w:gridAfter w:val="1"/>
          <w:wAfter w:w="236" w:type="dxa"/>
          <w:trHeight w:val="126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Pr="000B3E25" w:rsidRDefault="000B3E25" w:rsidP="00B86C9C">
            <w:pPr>
              <w:shd w:val="clear" w:color="auto" w:fill="FFFFFF"/>
              <w:autoSpaceDE w:val="0"/>
              <w:spacing w:before="1" w:after="1"/>
              <w:rPr>
                <w:color w:val="141113"/>
              </w:rPr>
            </w:pPr>
            <w:r w:rsidRPr="00C8667F">
              <w:rPr>
                <w:color w:val="141113"/>
              </w:rPr>
              <w:t xml:space="preserve"> мероприятие №1</w:t>
            </w:r>
            <w:r>
              <w:rPr>
                <w:color w:val="141113"/>
                <w:w w:val="109"/>
                <w:lang w:val="en-US"/>
              </w:rPr>
              <w:t>.</w:t>
            </w:r>
            <w:r w:rsidR="00B601A3">
              <w:rPr>
                <w:color w:val="141113"/>
                <w:w w:val="109"/>
              </w:rPr>
              <w:t>1.</w:t>
            </w:r>
            <w:r w:rsidR="002D13AF">
              <w:rPr>
                <w:color w:val="141113"/>
                <w:w w:val="109"/>
              </w:rPr>
              <w:t>5</w:t>
            </w:r>
            <w:r>
              <w:rPr>
                <w:color w:val="141113"/>
                <w:w w:val="109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Default="000B3E25" w:rsidP="009034E8">
            <w:pPr>
              <w:shd w:val="clear" w:color="auto" w:fill="FFFFFF"/>
              <w:autoSpaceDE w:val="0"/>
              <w:spacing w:before="1" w:after="1"/>
              <w:rPr>
                <w:color w:val="141113"/>
                <w:w w:val="109"/>
              </w:rPr>
            </w:pPr>
            <w:r>
              <w:rPr>
                <w:color w:val="141113"/>
                <w:w w:val="109"/>
              </w:rPr>
              <w:t xml:space="preserve">Обеспечение доступа к сети «Интернет» </w:t>
            </w:r>
            <w:r w:rsidR="009034E8">
              <w:rPr>
                <w:color w:val="141113"/>
                <w:w w:val="109"/>
              </w:rPr>
              <w:t>и оплата за 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Default="000B3E25" w:rsidP="00A97DB2">
            <w:pPr>
              <w:snapToGrid w:val="0"/>
              <w:spacing w:after="0"/>
              <w:jc w:val="center"/>
            </w:pPr>
            <w: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Pr="00C8667F" w:rsidRDefault="009034E8" w:rsidP="009034E8">
            <w:pPr>
              <w:jc w:val="center"/>
            </w:pPr>
            <w: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Default="000B3E25" w:rsidP="00B86C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25" w:rsidRPr="00C8667F" w:rsidRDefault="000B3E25" w:rsidP="00B86C9C">
            <w:pPr>
              <w:jc w:val="center"/>
            </w:pPr>
          </w:p>
        </w:tc>
      </w:tr>
      <w:tr w:rsidR="000B3E25" w:rsidRPr="00C8667F" w:rsidTr="009034E8">
        <w:trPr>
          <w:gridAfter w:val="1"/>
          <w:wAfter w:w="236" w:type="dxa"/>
          <w:trHeight w:val="126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Pr="00C8667F" w:rsidRDefault="000B3E25" w:rsidP="00B86C9C">
            <w:pPr>
              <w:shd w:val="clear" w:color="auto" w:fill="FFFFFF"/>
              <w:autoSpaceDE w:val="0"/>
              <w:spacing w:before="1" w:after="1"/>
              <w:rPr>
                <w:color w:val="141113"/>
              </w:rPr>
            </w:pPr>
            <w:r w:rsidRPr="00C8667F">
              <w:rPr>
                <w:color w:val="141113"/>
              </w:rPr>
              <w:t xml:space="preserve"> мероприятие №1</w:t>
            </w:r>
            <w:r>
              <w:rPr>
                <w:color w:val="141113"/>
                <w:w w:val="109"/>
                <w:lang w:val="en-US"/>
              </w:rPr>
              <w:t>.</w:t>
            </w:r>
            <w:r w:rsidR="00B601A3">
              <w:rPr>
                <w:color w:val="141113"/>
                <w:w w:val="109"/>
              </w:rPr>
              <w:t>1.</w:t>
            </w:r>
            <w:r w:rsidR="002D13AF">
              <w:rPr>
                <w:color w:val="141113"/>
                <w:w w:val="109"/>
              </w:rPr>
              <w:t>6</w:t>
            </w:r>
            <w:r w:rsidRPr="00C8667F">
              <w:rPr>
                <w:color w:val="141113"/>
                <w:w w:val="109"/>
                <w:lang w:val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B5A" w:rsidRDefault="00AA7B5A" w:rsidP="00AA7B5A">
            <w:pPr>
              <w:pStyle w:val="ab"/>
              <w:rPr>
                <w:color w:val="141113"/>
                <w:w w:val="109"/>
              </w:rPr>
            </w:pPr>
            <w:r>
              <w:rPr>
                <w:color w:val="141113"/>
                <w:w w:val="109"/>
              </w:rPr>
              <w:t>- оплата земельного налога, транспортного налога</w:t>
            </w:r>
          </w:p>
          <w:p w:rsidR="000B3E25" w:rsidRDefault="000B3E25" w:rsidP="00B86C9C">
            <w:pPr>
              <w:shd w:val="clear" w:color="auto" w:fill="FFFFFF"/>
              <w:autoSpaceDE w:val="0"/>
              <w:spacing w:before="1" w:after="1"/>
              <w:rPr>
                <w:color w:val="141113"/>
                <w:w w:val="10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Default="00AA7B5A" w:rsidP="00A97DB2">
            <w:pPr>
              <w:snapToGrid w:val="0"/>
              <w:spacing w:after="0"/>
              <w:jc w:val="center"/>
            </w:pPr>
            <w: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Pr="00C8667F" w:rsidRDefault="00720AD4" w:rsidP="00B86C9C">
            <w:pPr>
              <w:jc w:val="center"/>
            </w:pPr>
            <w: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3E25" w:rsidRDefault="000B3E25" w:rsidP="00B86C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25" w:rsidRPr="00C8667F" w:rsidRDefault="000B3E25" w:rsidP="00B86C9C">
            <w:pPr>
              <w:jc w:val="center"/>
            </w:pPr>
          </w:p>
        </w:tc>
      </w:tr>
      <w:tr w:rsidR="009034E8" w:rsidRPr="00C8667F" w:rsidTr="00B86C9C">
        <w:trPr>
          <w:gridAfter w:val="1"/>
          <w:wAfter w:w="236" w:type="dxa"/>
          <w:trHeight w:val="126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E8" w:rsidRDefault="009034E8" w:rsidP="00B86C9C">
            <w:pPr>
              <w:shd w:val="clear" w:color="auto" w:fill="FFFFFF"/>
              <w:autoSpaceDE w:val="0"/>
              <w:spacing w:before="1" w:after="1"/>
              <w:rPr>
                <w:color w:val="141113"/>
              </w:rPr>
            </w:pPr>
            <w:r>
              <w:rPr>
                <w:color w:val="141113"/>
              </w:rPr>
              <w:t xml:space="preserve">Мероприятие </w:t>
            </w:r>
          </w:p>
          <w:p w:rsidR="009034E8" w:rsidRPr="00C8667F" w:rsidRDefault="009034E8" w:rsidP="00B86C9C">
            <w:pPr>
              <w:shd w:val="clear" w:color="auto" w:fill="FFFFFF"/>
              <w:autoSpaceDE w:val="0"/>
              <w:spacing w:before="1" w:after="1"/>
              <w:rPr>
                <w:color w:val="141113"/>
              </w:rPr>
            </w:pPr>
            <w:r>
              <w:rPr>
                <w:color w:val="141113"/>
              </w:rPr>
              <w:t>№ 1.1.7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E8" w:rsidRDefault="009034E8" w:rsidP="00AA7B5A">
            <w:pPr>
              <w:pStyle w:val="ab"/>
              <w:rPr>
                <w:color w:val="141113"/>
                <w:w w:val="109"/>
              </w:rPr>
            </w:pPr>
            <w:r>
              <w:rPr>
                <w:color w:val="141113"/>
                <w:w w:val="109"/>
              </w:rPr>
              <w:t>Оплата энергетических ресурсов (свет)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E8" w:rsidRDefault="009034E8" w:rsidP="00A97DB2">
            <w:pPr>
              <w:snapToGrid w:val="0"/>
              <w:spacing w:after="0"/>
              <w:jc w:val="center"/>
            </w:pPr>
            <w: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E8" w:rsidRDefault="009034E8" w:rsidP="00B86C9C">
            <w:pPr>
              <w:jc w:val="center"/>
            </w:pPr>
            <w: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E8" w:rsidRDefault="009034E8" w:rsidP="00B86C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C8667F" w:rsidRDefault="009034E8" w:rsidP="00B86C9C">
            <w:pPr>
              <w:jc w:val="center"/>
            </w:pPr>
          </w:p>
        </w:tc>
      </w:tr>
    </w:tbl>
    <w:p w:rsidR="003E0C20" w:rsidRPr="00C8667F" w:rsidRDefault="003E0C20" w:rsidP="003E0C20">
      <w:pPr>
        <w:sectPr w:rsidR="003E0C20" w:rsidRPr="00C8667F" w:rsidSect="00CE0E53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8440B" w:rsidRPr="004F15FA" w:rsidRDefault="0048440B" w:rsidP="00A97DB2">
      <w:pPr>
        <w:spacing w:after="0" w:line="240" w:lineRule="auto"/>
        <w:rPr>
          <w:rFonts w:ascii="Times New Roman" w:hAnsi="Times New Roman"/>
        </w:rPr>
      </w:pPr>
    </w:p>
    <w:sectPr w:rsidR="0048440B" w:rsidRPr="004F15FA" w:rsidSect="007E64EA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0E0"/>
    <w:multiLevelType w:val="hybridMultilevel"/>
    <w:tmpl w:val="90FC90C4"/>
    <w:lvl w:ilvl="0" w:tplc="FE7A5A5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50"/>
    <w:rsid w:val="00005427"/>
    <w:rsid w:val="00067455"/>
    <w:rsid w:val="00071911"/>
    <w:rsid w:val="00076211"/>
    <w:rsid w:val="000A7068"/>
    <w:rsid w:val="000B3E25"/>
    <w:rsid w:val="000B78CD"/>
    <w:rsid w:val="000E3846"/>
    <w:rsid w:val="00125234"/>
    <w:rsid w:val="00166AF7"/>
    <w:rsid w:val="001C4315"/>
    <w:rsid w:val="002006D8"/>
    <w:rsid w:val="002343A7"/>
    <w:rsid w:val="002A6C89"/>
    <w:rsid w:val="002C15C3"/>
    <w:rsid w:val="002D13AF"/>
    <w:rsid w:val="002D4DA1"/>
    <w:rsid w:val="002F0288"/>
    <w:rsid w:val="003477F0"/>
    <w:rsid w:val="003E0C20"/>
    <w:rsid w:val="003F790A"/>
    <w:rsid w:val="00435A34"/>
    <w:rsid w:val="0048440B"/>
    <w:rsid w:val="004B125E"/>
    <w:rsid w:val="004B172F"/>
    <w:rsid w:val="004E57A0"/>
    <w:rsid w:val="00536B2F"/>
    <w:rsid w:val="005629CA"/>
    <w:rsid w:val="00573A9D"/>
    <w:rsid w:val="005B3AE5"/>
    <w:rsid w:val="005D733B"/>
    <w:rsid w:val="005F1D21"/>
    <w:rsid w:val="00646928"/>
    <w:rsid w:val="00655755"/>
    <w:rsid w:val="006560D9"/>
    <w:rsid w:val="00720AD4"/>
    <w:rsid w:val="00724A24"/>
    <w:rsid w:val="007418B2"/>
    <w:rsid w:val="00756500"/>
    <w:rsid w:val="007E500D"/>
    <w:rsid w:val="007E64EA"/>
    <w:rsid w:val="007E7325"/>
    <w:rsid w:val="00851845"/>
    <w:rsid w:val="00876065"/>
    <w:rsid w:val="008F1877"/>
    <w:rsid w:val="009034E8"/>
    <w:rsid w:val="00932D4D"/>
    <w:rsid w:val="009C5336"/>
    <w:rsid w:val="00A00A96"/>
    <w:rsid w:val="00A044B0"/>
    <w:rsid w:val="00A140E5"/>
    <w:rsid w:val="00A97DB2"/>
    <w:rsid w:val="00AA7B5A"/>
    <w:rsid w:val="00AB742E"/>
    <w:rsid w:val="00AF6CFD"/>
    <w:rsid w:val="00B34126"/>
    <w:rsid w:val="00B44F8F"/>
    <w:rsid w:val="00B46C43"/>
    <w:rsid w:val="00B601A3"/>
    <w:rsid w:val="00BE479F"/>
    <w:rsid w:val="00C74A4B"/>
    <w:rsid w:val="00CA1BA1"/>
    <w:rsid w:val="00CB0106"/>
    <w:rsid w:val="00CC3758"/>
    <w:rsid w:val="00D0710D"/>
    <w:rsid w:val="00D77662"/>
    <w:rsid w:val="00E3369B"/>
    <w:rsid w:val="00E36C50"/>
    <w:rsid w:val="00E93211"/>
    <w:rsid w:val="00EB22A3"/>
    <w:rsid w:val="00EE77A6"/>
    <w:rsid w:val="00F34B3C"/>
    <w:rsid w:val="00F91B15"/>
    <w:rsid w:val="00FB11C9"/>
    <w:rsid w:val="00FB2C7D"/>
    <w:rsid w:val="00FC2741"/>
    <w:rsid w:val="00FD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6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73A9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Абзац списка Знак"/>
    <w:link w:val="a5"/>
    <w:uiPriority w:val="34"/>
    <w:locked/>
    <w:rsid w:val="00573A9D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573A9D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Cell">
    <w:name w:val="ConsPlusCell"/>
    <w:rsid w:val="0057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тчетный"/>
    <w:basedOn w:val="a"/>
    <w:rsid w:val="00573A9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Без интервала Знак"/>
    <w:link w:val="a8"/>
    <w:locked/>
    <w:rsid w:val="0048440B"/>
  </w:style>
  <w:style w:type="paragraph" w:styleId="a8">
    <w:name w:val="No Spacing"/>
    <w:link w:val="a7"/>
    <w:qFormat/>
    <w:rsid w:val="0048440B"/>
    <w:pPr>
      <w:spacing w:after="0" w:line="240" w:lineRule="auto"/>
    </w:pPr>
  </w:style>
  <w:style w:type="paragraph" w:customStyle="1" w:styleId="ConsPlusNormal">
    <w:name w:val="ConsPlusNormal"/>
    <w:rsid w:val="00484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3E0C20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rsid w:val="003E0C20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3E0C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75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E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0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9EB4-6FC9-431D-B147-EC56A24B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cp:lastPrinted>2022-03-18T08:11:00Z</cp:lastPrinted>
  <dcterms:created xsi:type="dcterms:W3CDTF">2020-12-28T10:12:00Z</dcterms:created>
  <dcterms:modified xsi:type="dcterms:W3CDTF">2022-03-18T08:11:00Z</dcterms:modified>
</cp:coreProperties>
</file>