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F8" w:rsidRDefault="00033DF8" w:rsidP="00033DF8">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033DF8" w:rsidRDefault="008C489A" w:rsidP="00033DF8">
      <w:pPr>
        <w:spacing w:after="0" w:line="240" w:lineRule="auto"/>
        <w:jc w:val="center"/>
        <w:rPr>
          <w:rFonts w:ascii="Times New Roman" w:hAnsi="Times New Roman"/>
          <w:b/>
          <w:sz w:val="28"/>
          <w:szCs w:val="28"/>
        </w:rPr>
      </w:pPr>
      <w:r>
        <w:rPr>
          <w:rFonts w:ascii="Times New Roman" w:hAnsi="Times New Roman"/>
          <w:b/>
          <w:sz w:val="28"/>
          <w:szCs w:val="28"/>
        </w:rPr>
        <w:t>СКОВОРОДНЕВСКОГО</w:t>
      </w:r>
      <w:r w:rsidR="00033DF8">
        <w:rPr>
          <w:rFonts w:ascii="Times New Roman" w:hAnsi="Times New Roman"/>
          <w:b/>
          <w:sz w:val="28"/>
          <w:szCs w:val="28"/>
        </w:rPr>
        <w:t xml:space="preserve"> СЕЛЬСОВЕТА</w:t>
      </w:r>
      <w:r w:rsidR="00033DF8">
        <w:rPr>
          <w:rFonts w:ascii="Times New Roman" w:hAnsi="Times New Roman"/>
          <w:b/>
          <w:sz w:val="28"/>
          <w:szCs w:val="28"/>
        </w:rPr>
        <w:br/>
        <w:t>ХОМУТОВСКОГО РАЙОНА КУРСКОЙ ОБЛАСТИ</w:t>
      </w:r>
    </w:p>
    <w:p w:rsidR="00033DF8" w:rsidRDefault="00033DF8" w:rsidP="00033DF8">
      <w:pPr>
        <w:spacing w:after="0" w:line="240" w:lineRule="auto"/>
        <w:jc w:val="center"/>
        <w:rPr>
          <w:rFonts w:ascii="Times New Roman" w:hAnsi="Times New Roman"/>
          <w:b/>
          <w:sz w:val="28"/>
          <w:szCs w:val="28"/>
        </w:rPr>
      </w:pPr>
    </w:p>
    <w:p w:rsidR="00033DF8" w:rsidRDefault="00033DF8" w:rsidP="00033DF8">
      <w:pPr>
        <w:spacing w:after="0"/>
        <w:jc w:val="center"/>
        <w:rPr>
          <w:rFonts w:ascii="Times New Roman" w:hAnsi="Times New Roman"/>
          <w:b/>
          <w:sz w:val="36"/>
          <w:szCs w:val="36"/>
        </w:rPr>
      </w:pPr>
      <w:r>
        <w:rPr>
          <w:rFonts w:ascii="Times New Roman" w:hAnsi="Times New Roman"/>
          <w:b/>
          <w:sz w:val="36"/>
          <w:szCs w:val="36"/>
        </w:rPr>
        <w:t>ПОСТАНОВЛЕНИЕ</w:t>
      </w:r>
    </w:p>
    <w:p w:rsidR="00033DF8" w:rsidRPr="004D6689" w:rsidRDefault="004D6689" w:rsidP="00033DF8">
      <w:pPr>
        <w:spacing w:after="0"/>
        <w:jc w:val="center"/>
        <w:rPr>
          <w:rFonts w:ascii="Times New Roman" w:hAnsi="Times New Roman"/>
          <w:b/>
          <w:sz w:val="28"/>
          <w:szCs w:val="28"/>
        </w:rPr>
      </w:pPr>
      <w:r w:rsidRPr="005F432E">
        <w:rPr>
          <w:rFonts w:ascii="Times New Roman" w:hAnsi="Times New Roman"/>
          <w:b/>
          <w:sz w:val="28"/>
          <w:szCs w:val="28"/>
        </w:rPr>
        <w:t xml:space="preserve">от </w:t>
      </w:r>
      <w:r w:rsidR="005F432E" w:rsidRPr="005F432E">
        <w:rPr>
          <w:rFonts w:ascii="Times New Roman" w:hAnsi="Times New Roman"/>
          <w:b/>
          <w:sz w:val="28"/>
          <w:szCs w:val="28"/>
        </w:rPr>
        <w:t>04</w:t>
      </w:r>
      <w:r w:rsidR="008C489A" w:rsidRPr="005F432E">
        <w:rPr>
          <w:rFonts w:ascii="Times New Roman" w:hAnsi="Times New Roman"/>
          <w:b/>
          <w:sz w:val="28"/>
          <w:szCs w:val="28"/>
        </w:rPr>
        <w:t>.</w:t>
      </w:r>
      <w:r w:rsidR="005F432E" w:rsidRPr="005F432E">
        <w:rPr>
          <w:rFonts w:ascii="Times New Roman" w:hAnsi="Times New Roman"/>
          <w:b/>
          <w:sz w:val="28"/>
          <w:szCs w:val="28"/>
        </w:rPr>
        <w:t>04</w:t>
      </w:r>
      <w:r w:rsidR="008C489A" w:rsidRPr="005F432E">
        <w:rPr>
          <w:rFonts w:ascii="Times New Roman" w:hAnsi="Times New Roman"/>
          <w:b/>
          <w:sz w:val="28"/>
          <w:szCs w:val="28"/>
        </w:rPr>
        <w:t>.</w:t>
      </w:r>
      <w:r w:rsidRPr="005F432E">
        <w:rPr>
          <w:rFonts w:ascii="Times New Roman" w:hAnsi="Times New Roman"/>
          <w:b/>
          <w:sz w:val="28"/>
          <w:szCs w:val="28"/>
        </w:rPr>
        <w:t xml:space="preserve"> 20</w:t>
      </w:r>
      <w:r w:rsidR="008C489A" w:rsidRPr="005F432E">
        <w:rPr>
          <w:rFonts w:ascii="Times New Roman" w:hAnsi="Times New Roman"/>
          <w:b/>
          <w:sz w:val="28"/>
          <w:szCs w:val="28"/>
        </w:rPr>
        <w:t>2</w:t>
      </w:r>
      <w:r w:rsidR="005F432E" w:rsidRPr="005F432E">
        <w:rPr>
          <w:rFonts w:ascii="Times New Roman" w:hAnsi="Times New Roman"/>
          <w:b/>
          <w:sz w:val="28"/>
          <w:szCs w:val="28"/>
        </w:rPr>
        <w:t>2</w:t>
      </w:r>
      <w:r w:rsidRPr="005F432E">
        <w:rPr>
          <w:rFonts w:ascii="Times New Roman" w:hAnsi="Times New Roman"/>
          <w:b/>
          <w:sz w:val="28"/>
          <w:szCs w:val="28"/>
        </w:rPr>
        <w:t xml:space="preserve">г № </w:t>
      </w:r>
      <w:r w:rsidR="005F432E" w:rsidRPr="005F432E">
        <w:rPr>
          <w:rFonts w:ascii="Times New Roman" w:hAnsi="Times New Roman"/>
          <w:b/>
          <w:sz w:val="28"/>
          <w:szCs w:val="28"/>
        </w:rPr>
        <w:t>8</w:t>
      </w:r>
      <w:r w:rsidR="008C489A" w:rsidRPr="005F432E">
        <w:rPr>
          <w:rFonts w:ascii="Times New Roman" w:hAnsi="Times New Roman"/>
          <w:b/>
          <w:sz w:val="28"/>
          <w:szCs w:val="28"/>
        </w:rPr>
        <w:t>-па</w:t>
      </w:r>
    </w:p>
    <w:p w:rsidR="004D6689" w:rsidRPr="004D6689" w:rsidRDefault="004D6689" w:rsidP="00033DF8">
      <w:pPr>
        <w:spacing w:after="0"/>
        <w:jc w:val="center"/>
        <w:rPr>
          <w:rFonts w:ascii="Times New Roman" w:hAnsi="Times New Roman"/>
          <w:b/>
          <w:sz w:val="28"/>
          <w:szCs w:val="28"/>
        </w:rPr>
      </w:pPr>
      <w:r w:rsidRPr="004D6689">
        <w:rPr>
          <w:rFonts w:ascii="Times New Roman" w:hAnsi="Times New Roman"/>
          <w:b/>
          <w:sz w:val="28"/>
          <w:szCs w:val="28"/>
        </w:rPr>
        <w:t>с.</w:t>
      </w:r>
      <w:r w:rsidR="008C489A">
        <w:rPr>
          <w:rFonts w:ascii="Times New Roman" w:hAnsi="Times New Roman"/>
          <w:b/>
          <w:sz w:val="28"/>
          <w:szCs w:val="28"/>
        </w:rPr>
        <w:t>Сковороднево</w:t>
      </w:r>
    </w:p>
    <w:p w:rsidR="004D6689" w:rsidRDefault="004D6689" w:rsidP="00033DF8">
      <w:pPr>
        <w:spacing w:line="228" w:lineRule="auto"/>
        <w:jc w:val="both"/>
        <w:rPr>
          <w:rFonts w:ascii="Times New Roman" w:hAnsi="Times New Roman"/>
          <w:b/>
          <w:sz w:val="28"/>
          <w:szCs w:val="28"/>
        </w:rPr>
      </w:pPr>
    </w:p>
    <w:p w:rsidR="008C489A" w:rsidRPr="00C8667F" w:rsidRDefault="008C489A" w:rsidP="008C489A">
      <w:pPr>
        <w:pStyle w:val="2"/>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Сковородневского сельсовета Хомутовского района Курской области от 21.12.2018г №64 «</w:t>
      </w:r>
      <w:r w:rsidRPr="00C8667F">
        <w:rPr>
          <w:rFonts w:ascii="Times New Roman" w:hAnsi="Times New Roman"/>
          <w:b/>
          <w:sz w:val="28"/>
          <w:szCs w:val="28"/>
        </w:rPr>
        <w:t xml:space="preserve">Об утверждении муниципальной программы </w:t>
      </w:r>
      <w:r w:rsidRPr="008C489A">
        <w:rPr>
          <w:rFonts w:ascii="Times New Roman" w:hAnsi="Times New Roman"/>
          <w:b/>
          <w:sz w:val="28"/>
          <w:szCs w:val="28"/>
        </w:rPr>
        <w:t xml:space="preserve">«Благоустройство территории Сковородневского сельсовета </w:t>
      </w:r>
      <w:r w:rsidR="004D3C57" w:rsidRPr="008C489A">
        <w:rPr>
          <w:rFonts w:ascii="Times New Roman" w:hAnsi="Times New Roman"/>
          <w:b/>
          <w:sz w:val="28"/>
          <w:szCs w:val="28"/>
        </w:rPr>
        <w:t>Хомутовского района</w:t>
      </w:r>
      <w:r w:rsidRPr="008C489A">
        <w:rPr>
          <w:rFonts w:ascii="Times New Roman" w:hAnsi="Times New Roman"/>
          <w:b/>
          <w:sz w:val="28"/>
          <w:szCs w:val="28"/>
        </w:rPr>
        <w:t xml:space="preserve"> Курской области</w:t>
      </w:r>
      <w:r>
        <w:rPr>
          <w:rFonts w:ascii="Times New Roman" w:hAnsi="Times New Roman"/>
          <w:b/>
          <w:sz w:val="28"/>
          <w:szCs w:val="28"/>
        </w:rPr>
        <w:t>"</w:t>
      </w:r>
    </w:p>
    <w:p w:rsidR="008C489A" w:rsidRPr="00C8667F" w:rsidRDefault="008C489A" w:rsidP="008C489A">
      <w:pPr>
        <w:spacing w:before="100" w:beforeAutospacing="1"/>
        <w:jc w:val="center"/>
        <w:rPr>
          <w:sz w:val="28"/>
          <w:szCs w:val="28"/>
        </w:rPr>
      </w:pPr>
      <w:r w:rsidRPr="00C8667F">
        <w:rPr>
          <w:sz w:val="28"/>
          <w:szCs w:val="28"/>
        </w:rPr>
        <w:t> </w:t>
      </w:r>
    </w:p>
    <w:p w:rsidR="00033DF8" w:rsidRDefault="00033DF8" w:rsidP="004D6689">
      <w:pPr>
        <w:spacing w:line="228" w:lineRule="auto"/>
        <w:jc w:val="center"/>
        <w:rPr>
          <w:rFonts w:ascii="Times New Roman" w:hAnsi="Times New Roman"/>
          <w:b/>
          <w:sz w:val="28"/>
          <w:szCs w:val="28"/>
        </w:rPr>
      </w:pPr>
    </w:p>
    <w:p w:rsidR="008C489A" w:rsidRPr="008C489A" w:rsidRDefault="008C489A" w:rsidP="008C489A">
      <w:pPr>
        <w:pStyle w:val="2"/>
        <w:jc w:val="both"/>
        <w:rPr>
          <w:rFonts w:ascii="Times New Roman" w:hAnsi="Times New Roman"/>
          <w:sz w:val="28"/>
          <w:szCs w:val="28"/>
        </w:rPr>
      </w:pPr>
      <w:r w:rsidRPr="00D14619">
        <w:rPr>
          <w:rFonts w:ascii="Times New Roman" w:hAnsi="Times New Roman"/>
          <w:sz w:val="28"/>
          <w:szCs w:val="28"/>
        </w:rPr>
        <w:t xml:space="preserve">В соответствии со статьей 179 Бюджетного кодекса Российской </w:t>
      </w:r>
      <w:r w:rsidR="004D3C57" w:rsidRPr="008C489A">
        <w:rPr>
          <w:rFonts w:ascii="Times New Roman" w:hAnsi="Times New Roman"/>
          <w:sz w:val="28"/>
          <w:szCs w:val="28"/>
        </w:rPr>
        <w:t>Федерации, решением</w:t>
      </w:r>
      <w:r w:rsidRPr="008C489A">
        <w:rPr>
          <w:rFonts w:ascii="Times New Roman" w:hAnsi="Times New Roman"/>
          <w:sz w:val="28"/>
          <w:szCs w:val="28"/>
        </w:rPr>
        <w:t xml:space="preserve"> Собрания депутатов Сковородневского сельсовета Хомутовского района Курской облас</w:t>
      </w:r>
      <w:r w:rsidRPr="008C489A">
        <w:rPr>
          <w:rFonts w:ascii="Times New Roman" w:hAnsi="Times New Roman"/>
          <w:sz w:val="28"/>
          <w:szCs w:val="28"/>
        </w:rPr>
        <w:softHyphen/>
        <w:t>ти от 23.12.2021 № 14/51-3 «О бюджете Сковородневского сельсовета Хомутовского района Курской области на 2022 год и на плановый период 2023 и 2024 го</w:t>
      </w:r>
      <w:r w:rsidRPr="008C489A">
        <w:rPr>
          <w:rFonts w:ascii="Times New Roman" w:hAnsi="Times New Roman"/>
          <w:sz w:val="28"/>
          <w:szCs w:val="28"/>
        </w:rPr>
        <w:softHyphen/>
        <w:t>дов», Администрация Сковородневского сельсовета Хомутовского района Курской областиПОСТАНОВЛЯЕТ:</w:t>
      </w:r>
    </w:p>
    <w:p w:rsidR="008C489A" w:rsidRPr="008C489A" w:rsidRDefault="008C489A" w:rsidP="008C489A">
      <w:pPr>
        <w:pStyle w:val="2"/>
        <w:jc w:val="both"/>
        <w:rPr>
          <w:rFonts w:ascii="Times New Roman" w:hAnsi="Times New Roman"/>
          <w:sz w:val="28"/>
          <w:szCs w:val="28"/>
        </w:rPr>
      </w:pPr>
    </w:p>
    <w:p w:rsidR="004D3C57" w:rsidRDefault="008C489A" w:rsidP="008C489A">
      <w:pPr>
        <w:ind w:firstLine="709"/>
        <w:jc w:val="both"/>
        <w:rPr>
          <w:rFonts w:ascii="Times New Roman" w:hAnsi="Times New Roman"/>
          <w:sz w:val="28"/>
          <w:szCs w:val="28"/>
        </w:rPr>
      </w:pPr>
      <w:r w:rsidRPr="008C489A">
        <w:rPr>
          <w:rFonts w:ascii="Times New Roman" w:hAnsi="Times New Roman"/>
          <w:sz w:val="28"/>
          <w:szCs w:val="28"/>
        </w:rPr>
        <w:t xml:space="preserve">       1.Внести в постановление Администрации Сковородневского сельсовета Хомутовского района Курской области от 21.12.2018г №6</w:t>
      </w:r>
      <w:r>
        <w:rPr>
          <w:rFonts w:ascii="Times New Roman" w:hAnsi="Times New Roman"/>
          <w:sz w:val="28"/>
          <w:szCs w:val="28"/>
        </w:rPr>
        <w:t>4</w:t>
      </w:r>
      <w:r w:rsidRPr="008C489A">
        <w:rPr>
          <w:rFonts w:ascii="Times New Roman" w:hAnsi="Times New Roman"/>
          <w:sz w:val="28"/>
          <w:szCs w:val="28"/>
        </w:rPr>
        <w:t xml:space="preserve"> «Об утверждении муниципальной программы «Благоустройство территории Сковородневского сельсовета Хомутовского  района Курской области (в редакции от 18.12.19г №6</w:t>
      </w:r>
      <w:r>
        <w:rPr>
          <w:rFonts w:ascii="Times New Roman" w:hAnsi="Times New Roman"/>
          <w:sz w:val="28"/>
          <w:szCs w:val="28"/>
        </w:rPr>
        <w:t>3; от 25.10.2019№51, от 03.11.2020 №41</w:t>
      </w:r>
      <w:r w:rsidR="00343698">
        <w:rPr>
          <w:rFonts w:ascii="Times New Roman" w:hAnsi="Times New Roman"/>
          <w:sz w:val="28"/>
          <w:szCs w:val="28"/>
        </w:rPr>
        <w:t>, от 12.11.2021 №51-па</w:t>
      </w:r>
      <w:r w:rsidRPr="008C489A">
        <w:rPr>
          <w:rFonts w:ascii="Times New Roman" w:hAnsi="Times New Roman"/>
          <w:sz w:val="28"/>
          <w:szCs w:val="28"/>
        </w:rPr>
        <w:t xml:space="preserve">) </w:t>
      </w:r>
      <w:r w:rsidRPr="008C489A">
        <w:rPr>
          <w:rFonts w:ascii="Times New Roman" w:hAnsi="Times New Roman"/>
          <w:sz w:val="28"/>
        </w:rPr>
        <w:t>изменения, изложив муниципальную программу в новой редакции (приложение).</w:t>
      </w:r>
    </w:p>
    <w:p w:rsidR="008C489A" w:rsidRPr="008C489A" w:rsidRDefault="008C489A" w:rsidP="008C489A">
      <w:pPr>
        <w:ind w:firstLine="709"/>
        <w:jc w:val="both"/>
        <w:rPr>
          <w:rFonts w:ascii="Times New Roman" w:hAnsi="Times New Roman"/>
          <w:sz w:val="28"/>
          <w:szCs w:val="28"/>
        </w:rPr>
      </w:pPr>
      <w:r w:rsidRPr="008C489A">
        <w:rPr>
          <w:rFonts w:ascii="Times New Roman" w:hAnsi="Times New Roman"/>
          <w:sz w:val="28"/>
          <w:szCs w:val="28"/>
        </w:rPr>
        <w:t xml:space="preserve">2. Настоящее постановление подлежит размещению на официально сайте Администрации Сковородневского сельсовета в сети «Интернет». </w:t>
      </w:r>
    </w:p>
    <w:p w:rsidR="00033DF8" w:rsidRDefault="008C489A" w:rsidP="008C489A">
      <w:pPr>
        <w:ind w:firstLine="709"/>
        <w:jc w:val="both"/>
        <w:rPr>
          <w:rFonts w:ascii="Times New Roman" w:hAnsi="Times New Roman"/>
          <w:sz w:val="28"/>
          <w:szCs w:val="28"/>
        </w:rPr>
      </w:pPr>
      <w:r w:rsidRPr="008C489A">
        <w:rPr>
          <w:rFonts w:ascii="Times New Roman" w:hAnsi="Times New Roman"/>
          <w:sz w:val="28"/>
          <w:szCs w:val="28"/>
        </w:rPr>
        <w:t>3.</w:t>
      </w:r>
      <w:r w:rsidRPr="008C489A">
        <w:rPr>
          <w:rFonts w:ascii="Times New Roman" w:hAnsi="Times New Roman"/>
          <w:bCs/>
          <w:sz w:val="28"/>
          <w:szCs w:val="20"/>
        </w:rPr>
        <w:t xml:space="preserve"> Постановление вступает в силу с момента его подписания. </w:t>
      </w:r>
    </w:p>
    <w:p w:rsidR="00033DF8" w:rsidRDefault="00033DF8" w:rsidP="00033DF8">
      <w:pPr>
        <w:jc w:val="both"/>
        <w:rPr>
          <w:rFonts w:ascii="Times New Roman" w:hAnsi="Times New Roman"/>
          <w:sz w:val="28"/>
          <w:szCs w:val="28"/>
        </w:rPr>
      </w:pPr>
    </w:p>
    <w:p w:rsidR="00033DF8" w:rsidRDefault="00033DF8" w:rsidP="00033DF8">
      <w:pPr>
        <w:spacing w:after="0" w:line="240" w:lineRule="auto"/>
        <w:jc w:val="both"/>
        <w:rPr>
          <w:rFonts w:ascii="Times New Roman" w:hAnsi="Times New Roman"/>
          <w:sz w:val="28"/>
          <w:szCs w:val="28"/>
        </w:rPr>
      </w:pPr>
      <w:r>
        <w:rPr>
          <w:rFonts w:ascii="Times New Roman" w:hAnsi="Times New Roman"/>
          <w:sz w:val="28"/>
          <w:szCs w:val="28"/>
        </w:rPr>
        <w:t>Глав</w:t>
      </w:r>
      <w:r w:rsidR="008C489A">
        <w:rPr>
          <w:rFonts w:ascii="Times New Roman" w:hAnsi="Times New Roman"/>
          <w:sz w:val="28"/>
          <w:szCs w:val="28"/>
        </w:rPr>
        <w:t>аСковородневского</w:t>
      </w:r>
      <w:r>
        <w:rPr>
          <w:rFonts w:ascii="Times New Roman" w:hAnsi="Times New Roman"/>
          <w:sz w:val="28"/>
          <w:szCs w:val="28"/>
        </w:rPr>
        <w:t xml:space="preserve"> сельсовета</w:t>
      </w:r>
    </w:p>
    <w:p w:rsidR="00033DF8" w:rsidRDefault="00033DF8" w:rsidP="00033DF8">
      <w:pPr>
        <w:spacing w:after="0" w:line="240" w:lineRule="auto"/>
        <w:jc w:val="both"/>
        <w:rPr>
          <w:rFonts w:ascii="Times New Roman" w:hAnsi="Times New Roman"/>
          <w:sz w:val="28"/>
          <w:szCs w:val="28"/>
        </w:rPr>
      </w:pPr>
      <w:r>
        <w:rPr>
          <w:rFonts w:ascii="Times New Roman" w:hAnsi="Times New Roman"/>
          <w:sz w:val="28"/>
          <w:szCs w:val="28"/>
        </w:rPr>
        <w:t xml:space="preserve">Хомутовского района Курской области                                     </w:t>
      </w:r>
      <w:r w:rsidR="008C489A">
        <w:rPr>
          <w:rFonts w:ascii="Times New Roman" w:hAnsi="Times New Roman"/>
          <w:sz w:val="28"/>
          <w:szCs w:val="28"/>
        </w:rPr>
        <w:t>Л.А.Другова</w:t>
      </w:r>
    </w:p>
    <w:p w:rsidR="00033DF8" w:rsidRDefault="00033DF8" w:rsidP="00033DF8">
      <w:pPr>
        <w:spacing w:line="240" w:lineRule="auto"/>
        <w:jc w:val="both"/>
        <w:rPr>
          <w:rFonts w:ascii="Times New Roman" w:hAnsi="Times New Roman"/>
          <w:b/>
          <w:sz w:val="28"/>
          <w:szCs w:val="28"/>
        </w:rPr>
      </w:pPr>
    </w:p>
    <w:p w:rsidR="005466FA" w:rsidRPr="00520F42" w:rsidRDefault="005466FA" w:rsidP="0065354C">
      <w:pPr>
        <w:autoSpaceDE w:val="0"/>
        <w:spacing w:after="0" w:line="240" w:lineRule="auto"/>
        <w:ind w:left="5103"/>
        <w:jc w:val="right"/>
        <w:rPr>
          <w:rFonts w:ascii="Times New Roman" w:hAnsi="Times New Roman"/>
          <w:bCs/>
          <w:sz w:val="24"/>
          <w:szCs w:val="24"/>
        </w:rPr>
      </w:pPr>
      <w:r w:rsidRPr="00520F42">
        <w:rPr>
          <w:rFonts w:ascii="Times New Roman" w:hAnsi="Times New Roman"/>
          <w:bCs/>
          <w:sz w:val="24"/>
          <w:szCs w:val="24"/>
        </w:rPr>
        <w:lastRenderedPageBreak/>
        <w:t>ТВЕРЖДЕНА</w:t>
      </w:r>
    </w:p>
    <w:p w:rsidR="005466FA" w:rsidRPr="00520F42" w:rsidRDefault="005466FA" w:rsidP="0065354C">
      <w:pPr>
        <w:spacing w:after="0" w:line="240" w:lineRule="auto"/>
        <w:ind w:left="4536"/>
        <w:jc w:val="right"/>
        <w:rPr>
          <w:rFonts w:ascii="Times New Roman" w:hAnsi="Times New Roman"/>
          <w:sz w:val="24"/>
          <w:szCs w:val="24"/>
        </w:rPr>
      </w:pPr>
      <w:r w:rsidRPr="00520F42">
        <w:rPr>
          <w:rFonts w:ascii="Times New Roman" w:hAnsi="Times New Roman"/>
          <w:sz w:val="24"/>
          <w:szCs w:val="24"/>
        </w:rPr>
        <w:t xml:space="preserve">постановлением Администрации </w:t>
      </w:r>
    </w:p>
    <w:p w:rsidR="005466FA" w:rsidRPr="00520F42" w:rsidRDefault="008C489A" w:rsidP="0065354C">
      <w:pPr>
        <w:spacing w:after="0" w:line="240" w:lineRule="auto"/>
        <w:ind w:left="4536"/>
        <w:jc w:val="right"/>
        <w:rPr>
          <w:rFonts w:ascii="Times New Roman" w:hAnsi="Times New Roman"/>
          <w:sz w:val="24"/>
          <w:szCs w:val="24"/>
        </w:rPr>
      </w:pPr>
      <w:r>
        <w:rPr>
          <w:rFonts w:ascii="Times New Roman" w:hAnsi="Times New Roman"/>
          <w:sz w:val="24"/>
          <w:szCs w:val="24"/>
        </w:rPr>
        <w:t>Сковородневского</w:t>
      </w:r>
      <w:r w:rsidR="005466FA" w:rsidRPr="00520F42">
        <w:rPr>
          <w:rFonts w:ascii="Times New Roman" w:hAnsi="Times New Roman"/>
          <w:sz w:val="24"/>
          <w:szCs w:val="24"/>
        </w:rPr>
        <w:t xml:space="preserve"> сельсовета</w:t>
      </w:r>
    </w:p>
    <w:p w:rsidR="005466FA" w:rsidRPr="00520F42" w:rsidRDefault="00520F42" w:rsidP="0065354C">
      <w:pPr>
        <w:spacing w:after="0" w:line="240" w:lineRule="auto"/>
        <w:ind w:left="4536"/>
        <w:jc w:val="right"/>
        <w:rPr>
          <w:rFonts w:ascii="Times New Roman" w:hAnsi="Times New Roman"/>
          <w:sz w:val="24"/>
          <w:szCs w:val="24"/>
        </w:rPr>
      </w:pPr>
      <w:r>
        <w:rPr>
          <w:rFonts w:ascii="Times New Roman" w:hAnsi="Times New Roman"/>
          <w:sz w:val="24"/>
          <w:szCs w:val="24"/>
        </w:rPr>
        <w:t>Хомутовского</w:t>
      </w:r>
      <w:r w:rsidR="005466FA" w:rsidRPr="00520F42">
        <w:rPr>
          <w:rFonts w:ascii="Times New Roman" w:hAnsi="Times New Roman"/>
          <w:sz w:val="24"/>
          <w:szCs w:val="24"/>
        </w:rPr>
        <w:t xml:space="preserve"> района Курской области</w:t>
      </w:r>
    </w:p>
    <w:p w:rsidR="005466FA" w:rsidRPr="00520F42" w:rsidRDefault="008C489A" w:rsidP="0065354C">
      <w:pPr>
        <w:autoSpaceDE w:val="0"/>
        <w:spacing w:after="0" w:line="240" w:lineRule="auto"/>
        <w:ind w:left="5103"/>
        <w:jc w:val="right"/>
        <w:rPr>
          <w:rFonts w:ascii="Times New Roman" w:hAnsi="Times New Roman"/>
          <w:bCs/>
          <w:sz w:val="24"/>
          <w:szCs w:val="24"/>
        </w:rPr>
      </w:pPr>
      <w:r>
        <w:rPr>
          <w:rFonts w:ascii="Times New Roman" w:hAnsi="Times New Roman"/>
          <w:bCs/>
          <w:sz w:val="24"/>
          <w:szCs w:val="24"/>
        </w:rPr>
        <w:t>21.12.2018 №64 (в редакции от</w:t>
      </w:r>
    </w:p>
    <w:p w:rsidR="008C489A" w:rsidRDefault="008C489A" w:rsidP="008C489A">
      <w:pPr>
        <w:widowControl w:val="0"/>
        <w:spacing w:after="0" w:line="240" w:lineRule="auto"/>
        <w:jc w:val="right"/>
        <w:rPr>
          <w:rFonts w:ascii="Times New Roman" w:hAnsi="Times New Roman"/>
        </w:rPr>
      </w:pPr>
      <w:r w:rsidRPr="008C489A">
        <w:rPr>
          <w:rFonts w:ascii="Times New Roman" w:hAnsi="Times New Roman"/>
        </w:rPr>
        <w:t xml:space="preserve">18.12.19г №63; от 25.10.2019№51, </w:t>
      </w:r>
    </w:p>
    <w:p w:rsidR="005466FA" w:rsidRPr="008C489A" w:rsidRDefault="008C489A" w:rsidP="008C489A">
      <w:pPr>
        <w:widowControl w:val="0"/>
        <w:spacing w:after="0" w:line="240" w:lineRule="auto"/>
        <w:jc w:val="right"/>
        <w:rPr>
          <w:rFonts w:ascii="Times New Roman" w:hAnsi="Times New Roman"/>
          <w:b/>
          <w:bCs/>
        </w:rPr>
      </w:pPr>
      <w:r w:rsidRPr="008C489A">
        <w:rPr>
          <w:rFonts w:ascii="Times New Roman" w:hAnsi="Times New Roman"/>
        </w:rPr>
        <w:t>от 03.11.2020 №41</w:t>
      </w:r>
      <w:r>
        <w:rPr>
          <w:rFonts w:ascii="Times New Roman" w:hAnsi="Times New Roman"/>
        </w:rPr>
        <w:t>, от 12.11.2021 №51-па</w:t>
      </w:r>
      <w:r w:rsidR="00343698">
        <w:rPr>
          <w:rFonts w:ascii="Times New Roman" w:hAnsi="Times New Roman"/>
        </w:rPr>
        <w:t xml:space="preserve">, </w:t>
      </w:r>
      <w:r w:rsidR="005F432E">
        <w:rPr>
          <w:rFonts w:ascii="Times New Roman" w:hAnsi="Times New Roman"/>
        </w:rPr>
        <w:t>от 04.04.2022 №8-па</w:t>
      </w:r>
      <w:r>
        <w:rPr>
          <w:rFonts w:ascii="Times New Roman" w:hAnsi="Times New Roman"/>
        </w:rPr>
        <w:t>)</w:t>
      </w:r>
    </w:p>
    <w:p w:rsidR="005466FA" w:rsidRPr="008C489A" w:rsidRDefault="005466FA" w:rsidP="0065354C">
      <w:pPr>
        <w:widowControl w:val="0"/>
        <w:spacing w:after="0" w:line="240" w:lineRule="auto"/>
        <w:jc w:val="center"/>
        <w:rPr>
          <w:rFonts w:ascii="Times New Roman" w:hAnsi="Times New Roman"/>
          <w:b/>
          <w:bCs/>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7269A8" w:rsidRDefault="005466FA" w:rsidP="0065354C">
      <w:pPr>
        <w:widowControl w:val="0"/>
        <w:spacing w:after="0" w:line="240" w:lineRule="auto"/>
        <w:jc w:val="center"/>
        <w:rPr>
          <w:rFonts w:ascii="Times New Roman" w:hAnsi="Times New Roman"/>
          <w:b/>
          <w:bCs/>
          <w:sz w:val="36"/>
          <w:szCs w:val="36"/>
        </w:rPr>
      </w:pPr>
      <w:r w:rsidRPr="007269A8">
        <w:rPr>
          <w:rFonts w:ascii="Times New Roman" w:hAnsi="Times New Roman"/>
          <w:b/>
          <w:bCs/>
          <w:sz w:val="36"/>
          <w:szCs w:val="36"/>
        </w:rPr>
        <w:t>Муниципальная программа</w:t>
      </w:r>
    </w:p>
    <w:p w:rsidR="005466FA" w:rsidRPr="007269A8" w:rsidRDefault="005466FA" w:rsidP="0065354C">
      <w:pPr>
        <w:widowControl w:val="0"/>
        <w:spacing w:after="0" w:line="240" w:lineRule="auto"/>
        <w:jc w:val="center"/>
        <w:rPr>
          <w:rFonts w:ascii="Times New Roman" w:hAnsi="Times New Roman"/>
          <w:b/>
          <w:bCs/>
          <w:sz w:val="36"/>
          <w:szCs w:val="36"/>
        </w:rPr>
      </w:pPr>
      <w:r w:rsidRPr="007269A8">
        <w:rPr>
          <w:rFonts w:ascii="Times New Roman" w:hAnsi="Times New Roman"/>
          <w:b/>
          <w:bCs/>
          <w:sz w:val="36"/>
          <w:szCs w:val="36"/>
        </w:rPr>
        <w:t>«</w:t>
      </w:r>
      <w:r w:rsidRPr="007269A8">
        <w:rPr>
          <w:rFonts w:ascii="Times New Roman" w:hAnsi="Times New Roman"/>
          <w:b/>
          <w:sz w:val="36"/>
          <w:szCs w:val="36"/>
        </w:rPr>
        <w:t xml:space="preserve">Благоустройство территории </w:t>
      </w:r>
      <w:r w:rsidR="008C489A">
        <w:rPr>
          <w:rFonts w:ascii="Times New Roman" w:hAnsi="Times New Roman"/>
          <w:b/>
          <w:sz w:val="36"/>
          <w:szCs w:val="36"/>
        </w:rPr>
        <w:t>Сковородневского</w:t>
      </w:r>
      <w:r w:rsidRPr="007269A8">
        <w:rPr>
          <w:rFonts w:ascii="Times New Roman" w:hAnsi="Times New Roman"/>
          <w:b/>
          <w:sz w:val="36"/>
          <w:szCs w:val="36"/>
        </w:rPr>
        <w:t xml:space="preserve"> сельсовета </w:t>
      </w:r>
      <w:r w:rsidR="00520F42" w:rsidRPr="007269A8">
        <w:rPr>
          <w:rFonts w:ascii="Times New Roman" w:hAnsi="Times New Roman"/>
          <w:b/>
          <w:sz w:val="36"/>
          <w:szCs w:val="36"/>
        </w:rPr>
        <w:t>Хомутовского</w:t>
      </w:r>
      <w:r w:rsidR="002C6EAF" w:rsidRPr="007269A8">
        <w:rPr>
          <w:rFonts w:ascii="Times New Roman" w:hAnsi="Times New Roman"/>
          <w:b/>
          <w:sz w:val="36"/>
          <w:szCs w:val="36"/>
        </w:rPr>
        <w:t xml:space="preserve"> района Курской области»</w:t>
      </w:r>
    </w:p>
    <w:p w:rsidR="005466FA" w:rsidRPr="002C6EAF" w:rsidRDefault="005466FA" w:rsidP="0065354C">
      <w:pPr>
        <w:widowControl w:val="0"/>
        <w:spacing w:after="0" w:line="240" w:lineRule="auto"/>
        <w:jc w:val="center"/>
        <w:rPr>
          <w:rFonts w:ascii="Times New Roman" w:hAnsi="Times New Roman"/>
          <w:sz w:val="28"/>
          <w:szCs w:val="28"/>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4D6689" w:rsidRDefault="00A24AF9" w:rsidP="00A24AF9">
      <w:pPr>
        <w:jc w:val="center"/>
        <w:rPr>
          <w:rFonts w:ascii="Times New Roman" w:hAnsi="Times New Roman"/>
          <w:b/>
          <w:sz w:val="28"/>
          <w:szCs w:val="28"/>
        </w:rPr>
      </w:pPr>
      <w:r w:rsidRPr="00493C1B">
        <w:rPr>
          <w:rFonts w:ascii="Times New Roman" w:hAnsi="Times New Roman"/>
          <w:b/>
          <w:sz w:val="28"/>
          <w:szCs w:val="28"/>
        </w:rPr>
        <w:t xml:space="preserve">Ответственный исполнитель – </w:t>
      </w:r>
      <w:r w:rsidR="008C489A">
        <w:rPr>
          <w:rFonts w:ascii="Times New Roman" w:hAnsi="Times New Roman"/>
          <w:b/>
          <w:sz w:val="28"/>
          <w:szCs w:val="28"/>
        </w:rPr>
        <w:t>Другова Людмила Алексеевна</w:t>
      </w:r>
    </w:p>
    <w:p w:rsidR="00F40E6C" w:rsidRDefault="00A24AF9" w:rsidP="00A24AF9">
      <w:pPr>
        <w:jc w:val="center"/>
        <w:rPr>
          <w:rFonts w:ascii="Times New Roman" w:hAnsi="Times New Roman"/>
          <w:b/>
          <w:sz w:val="28"/>
          <w:szCs w:val="28"/>
        </w:rPr>
      </w:pPr>
      <w:r w:rsidRPr="00493C1B">
        <w:rPr>
          <w:rFonts w:ascii="Times New Roman" w:hAnsi="Times New Roman"/>
          <w:b/>
          <w:sz w:val="28"/>
          <w:szCs w:val="28"/>
        </w:rPr>
        <w:t>Глав</w:t>
      </w:r>
      <w:r w:rsidR="004D6689">
        <w:rPr>
          <w:rFonts w:ascii="Times New Roman" w:hAnsi="Times New Roman"/>
          <w:b/>
          <w:sz w:val="28"/>
          <w:szCs w:val="28"/>
        </w:rPr>
        <w:t>а</w:t>
      </w:r>
      <w:r w:rsidR="008C489A">
        <w:rPr>
          <w:rFonts w:ascii="Times New Roman" w:hAnsi="Times New Roman"/>
          <w:b/>
          <w:sz w:val="28"/>
          <w:szCs w:val="28"/>
        </w:rPr>
        <w:t>Сковородневского</w:t>
      </w:r>
      <w:r w:rsidRPr="00493C1B">
        <w:rPr>
          <w:rFonts w:ascii="Times New Roman" w:hAnsi="Times New Roman"/>
          <w:b/>
          <w:sz w:val="28"/>
          <w:szCs w:val="28"/>
        </w:rPr>
        <w:t xml:space="preserve"> сельсовета </w:t>
      </w:r>
    </w:p>
    <w:p w:rsidR="00A24AF9" w:rsidRPr="00493C1B" w:rsidRDefault="00A24AF9" w:rsidP="00A24AF9">
      <w:pPr>
        <w:jc w:val="center"/>
        <w:rPr>
          <w:rFonts w:ascii="Times New Roman" w:hAnsi="Times New Roman"/>
          <w:b/>
          <w:sz w:val="28"/>
          <w:szCs w:val="28"/>
        </w:rPr>
      </w:pPr>
      <w:r w:rsidRPr="00493C1B">
        <w:rPr>
          <w:rFonts w:ascii="Times New Roman" w:hAnsi="Times New Roman"/>
          <w:b/>
          <w:sz w:val="28"/>
          <w:szCs w:val="28"/>
        </w:rPr>
        <w:t>Хомутовского района Курской области</w:t>
      </w: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Default="005466FA" w:rsidP="0065354C">
      <w:pPr>
        <w:widowControl w:val="0"/>
        <w:spacing w:after="0" w:line="240" w:lineRule="auto"/>
        <w:jc w:val="both"/>
        <w:rPr>
          <w:rFonts w:ascii="Times New Roman" w:hAnsi="Times New Roman"/>
          <w:sz w:val="24"/>
          <w:szCs w:val="24"/>
        </w:rPr>
      </w:pPr>
    </w:p>
    <w:p w:rsidR="002C6EAF" w:rsidRDefault="002C6EAF" w:rsidP="0065354C">
      <w:pPr>
        <w:widowControl w:val="0"/>
        <w:spacing w:after="0" w:line="240" w:lineRule="auto"/>
        <w:jc w:val="both"/>
        <w:rPr>
          <w:rFonts w:ascii="Times New Roman" w:hAnsi="Times New Roman"/>
          <w:sz w:val="24"/>
          <w:szCs w:val="24"/>
        </w:rPr>
      </w:pPr>
    </w:p>
    <w:p w:rsidR="002C6EAF" w:rsidRPr="00520F42" w:rsidRDefault="002C6EAF"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8C489A" w:rsidRPr="00520F42" w:rsidRDefault="008C489A" w:rsidP="008C489A">
      <w:pPr>
        <w:pStyle w:val="ConsPlusNormal1"/>
        <w:ind w:firstLine="0"/>
        <w:jc w:val="center"/>
        <w:outlineLvl w:val="1"/>
        <w:rPr>
          <w:rFonts w:ascii="Times New Roman" w:hAnsi="Times New Roman" w:cs="Times New Roman"/>
          <w:b/>
          <w:sz w:val="24"/>
          <w:szCs w:val="24"/>
        </w:rPr>
      </w:pPr>
      <w:r w:rsidRPr="00520F42">
        <w:rPr>
          <w:rFonts w:ascii="Times New Roman" w:hAnsi="Times New Roman" w:cs="Times New Roman"/>
          <w:b/>
          <w:sz w:val="24"/>
          <w:szCs w:val="24"/>
        </w:rPr>
        <w:lastRenderedPageBreak/>
        <w:t>Паспорт муниципальной программы</w:t>
      </w:r>
    </w:p>
    <w:p w:rsidR="008C489A" w:rsidRDefault="004D3C57" w:rsidP="008C489A">
      <w:pPr>
        <w:spacing w:after="0" w:line="240" w:lineRule="auto"/>
        <w:ind w:right="-2"/>
        <w:jc w:val="center"/>
        <w:rPr>
          <w:rFonts w:ascii="Times New Roman" w:hAnsi="Times New Roman"/>
          <w:b/>
          <w:sz w:val="24"/>
          <w:szCs w:val="24"/>
        </w:rPr>
      </w:pPr>
      <w:r w:rsidRPr="00520F42">
        <w:rPr>
          <w:rFonts w:ascii="Times New Roman" w:hAnsi="Times New Roman"/>
          <w:b/>
          <w:sz w:val="24"/>
          <w:szCs w:val="24"/>
        </w:rPr>
        <w:t>«Благоустройство</w:t>
      </w:r>
      <w:r w:rsidR="008C489A" w:rsidRPr="00520F42">
        <w:rPr>
          <w:rFonts w:ascii="Times New Roman" w:hAnsi="Times New Roman"/>
          <w:b/>
          <w:sz w:val="24"/>
          <w:szCs w:val="24"/>
        </w:rPr>
        <w:t xml:space="preserve"> территории </w:t>
      </w:r>
      <w:r w:rsidR="008C489A">
        <w:rPr>
          <w:rFonts w:ascii="Times New Roman" w:hAnsi="Times New Roman"/>
          <w:b/>
          <w:sz w:val="24"/>
          <w:szCs w:val="24"/>
        </w:rPr>
        <w:t>Сковородневского</w:t>
      </w:r>
      <w:r w:rsidR="008C489A" w:rsidRPr="00520F42">
        <w:rPr>
          <w:rFonts w:ascii="Times New Roman" w:hAnsi="Times New Roman"/>
          <w:b/>
          <w:sz w:val="24"/>
          <w:szCs w:val="24"/>
        </w:rPr>
        <w:t xml:space="preserve"> сельсовета </w:t>
      </w:r>
    </w:p>
    <w:p w:rsidR="008C489A" w:rsidRPr="00520F42" w:rsidRDefault="008C489A" w:rsidP="008C489A">
      <w:pPr>
        <w:spacing w:after="0" w:line="240" w:lineRule="auto"/>
        <w:ind w:right="-2"/>
        <w:jc w:val="center"/>
        <w:rPr>
          <w:rFonts w:ascii="Times New Roman" w:hAnsi="Times New Roman"/>
          <w:b/>
          <w:sz w:val="24"/>
          <w:szCs w:val="24"/>
        </w:rPr>
      </w:pPr>
      <w:r>
        <w:rPr>
          <w:rFonts w:ascii="Times New Roman" w:hAnsi="Times New Roman"/>
          <w:b/>
          <w:sz w:val="24"/>
          <w:szCs w:val="24"/>
        </w:rPr>
        <w:t>Хомутовского района Курской области»</w:t>
      </w:r>
    </w:p>
    <w:p w:rsidR="008C489A" w:rsidRPr="00520F42" w:rsidRDefault="008C489A" w:rsidP="008C489A">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8C489A" w:rsidRPr="00520F42" w:rsidTr="008C489A">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rPr>
                <w:rFonts w:ascii="Times New Roman" w:hAnsi="Times New Roman"/>
                <w:sz w:val="24"/>
                <w:szCs w:val="24"/>
              </w:rPr>
            </w:pPr>
            <w:r w:rsidRPr="00520F42">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jc w:val="both"/>
              <w:rPr>
                <w:rFonts w:ascii="Times New Roman" w:hAnsi="Times New Roman"/>
                <w:sz w:val="24"/>
                <w:szCs w:val="24"/>
              </w:rPr>
            </w:pPr>
            <w:r w:rsidRPr="00520F42">
              <w:rPr>
                <w:rFonts w:ascii="Times New Roman" w:hAnsi="Times New Roman"/>
                <w:sz w:val="24"/>
                <w:szCs w:val="24"/>
              </w:rPr>
              <w:t xml:space="preserve">«Благоустройство территории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w:t>
            </w:r>
            <w:r w:rsidR="004D3C57" w:rsidRPr="00520F42">
              <w:rPr>
                <w:rFonts w:ascii="Times New Roman" w:hAnsi="Times New Roman"/>
                <w:sz w:val="24"/>
                <w:szCs w:val="24"/>
              </w:rPr>
              <w:t>области»</w:t>
            </w:r>
            <w:r w:rsidRPr="00520F42">
              <w:rPr>
                <w:rFonts w:ascii="Times New Roman" w:hAnsi="Times New Roman"/>
                <w:sz w:val="24"/>
                <w:szCs w:val="24"/>
              </w:rPr>
              <w:t xml:space="preserve"> (далее – «Программа»)</w:t>
            </w:r>
          </w:p>
        </w:tc>
      </w:tr>
      <w:tr w:rsidR="008C489A" w:rsidRPr="00520F42" w:rsidTr="008C489A">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rPr>
                <w:rFonts w:ascii="Times New Roman" w:hAnsi="Times New Roman"/>
                <w:bCs/>
                <w:sz w:val="24"/>
                <w:szCs w:val="24"/>
              </w:rPr>
            </w:pPr>
            <w:r w:rsidRPr="00520F42">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8C489A" w:rsidRPr="00520F42" w:rsidTr="008C489A">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rPr>
                <w:rFonts w:ascii="Times New Roman" w:hAnsi="Times New Roman"/>
                <w:bCs/>
                <w:sz w:val="24"/>
                <w:szCs w:val="24"/>
              </w:rPr>
            </w:pPr>
            <w:r w:rsidRPr="00520F42">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8C489A" w:rsidRPr="00520F42" w:rsidTr="008C489A">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jc w:val="both"/>
              <w:rPr>
                <w:rFonts w:ascii="Times New Roman" w:hAnsi="Times New Roman"/>
                <w:sz w:val="24"/>
                <w:szCs w:val="24"/>
              </w:rPr>
            </w:pPr>
            <w:r w:rsidRPr="00520F42">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w:t>
            </w:r>
          </w:p>
          <w:p w:rsidR="008C489A" w:rsidRPr="00520F42" w:rsidRDefault="008C489A" w:rsidP="008C489A">
            <w:pPr>
              <w:spacing w:after="0" w:line="240" w:lineRule="auto"/>
              <w:jc w:val="both"/>
              <w:rPr>
                <w:rFonts w:ascii="Times New Roman" w:hAnsi="Times New Roman"/>
                <w:sz w:val="24"/>
                <w:szCs w:val="24"/>
              </w:rPr>
            </w:pPr>
            <w:r w:rsidRPr="00520F42">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8C489A" w:rsidRPr="00520F42" w:rsidTr="008C489A">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jc w:val="both"/>
              <w:rPr>
                <w:rFonts w:ascii="Times New Roman" w:hAnsi="Times New Roman"/>
                <w:sz w:val="24"/>
                <w:szCs w:val="24"/>
              </w:rPr>
            </w:pPr>
            <w:r w:rsidRPr="00520F42">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rPr>
                <w:rFonts w:ascii="Times New Roman" w:hAnsi="Times New Roman"/>
                <w:sz w:val="24"/>
                <w:szCs w:val="24"/>
              </w:rPr>
            </w:pPr>
            <w:r w:rsidRPr="00520F42">
              <w:rPr>
                <w:rFonts w:ascii="Times New Roman" w:hAnsi="Times New Roman"/>
                <w:sz w:val="24"/>
                <w:szCs w:val="24"/>
              </w:rPr>
              <w:t xml:space="preserve">1. «Организация и содержание прочих объектов благоустройства» </w:t>
            </w:r>
          </w:p>
          <w:p w:rsidR="008C489A" w:rsidRPr="00520F42" w:rsidRDefault="008C489A" w:rsidP="008C489A">
            <w:pPr>
              <w:spacing w:after="0" w:line="240" w:lineRule="auto"/>
              <w:rPr>
                <w:rFonts w:ascii="Times New Roman" w:hAnsi="Times New Roman"/>
                <w:sz w:val="24"/>
                <w:szCs w:val="24"/>
              </w:rPr>
            </w:pPr>
          </w:p>
        </w:tc>
      </w:tr>
      <w:tr w:rsidR="008C489A" w:rsidRPr="00520F42" w:rsidTr="008C489A">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rPr>
                <w:rFonts w:ascii="Times New Roman" w:hAnsi="Times New Roman"/>
                <w:sz w:val="24"/>
                <w:szCs w:val="24"/>
              </w:rPr>
            </w:pPr>
            <w:r w:rsidRPr="00520F42">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489A" w:rsidRPr="00520F42" w:rsidRDefault="008C489A" w:rsidP="008C489A">
            <w:pPr>
              <w:shd w:val="clear" w:color="auto" w:fill="FFFFFF"/>
              <w:spacing w:after="0" w:line="240" w:lineRule="auto"/>
              <w:jc w:val="both"/>
              <w:rPr>
                <w:rFonts w:ascii="Times New Roman" w:hAnsi="Times New Roman"/>
                <w:sz w:val="24"/>
                <w:szCs w:val="24"/>
              </w:rPr>
            </w:pPr>
            <w:r w:rsidRPr="00520F42">
              <w:rPr>
                <w:rFonts w:ascii="Times New Roman" w:hAnsi="Times New Roman"/>
                <w:sz w:val="24"/>
                <w:szCs w:val="24"/>
              </w:rPr>
              <w:t xml:space="preserve"> Совершенствование системы благоустройства</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8C489A" w:rsidRPr="00520F42" w:rsidTr="008C489A">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rPr>
                <w:rFonts w:ascii="Times New Roman" w:hAnsi="Times New Roman"/>
                <w:sz w:val="24"/>
                <w:szCs w:val="24"/>
              </w:rPr>
            </w:pPr>
            <w:r w:rsidRPr="00520F42">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489A" w:rsidRPr="00520F42" w:rsidRDefault="008C489A" w:rsidP="008C489A">
            <w:pPr>
              <w:snapToGrid w:val="0"/>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2. Приведение в качественное состояние элементов благоустройства. </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4. Привлечение жителей к участию в решении проблем благоустройства.</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5. Восстановление и реконструкция уличного освещения.</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6. Оздоровление санитарной экологической обстановки, ликвидация свалок бытового мусора.</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8C489A" w:rsidRPr="00520F42" w:rsidTr="008C489A">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C489A" w:rsidRPr="00520F42" w:rsidRDefault="008C489A" w:rsidP="008C489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8C489A" w:rsidRPr="00520F42" w:rsidRDefault="008C489A" w:rsidP="008C489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8C489A" w:rsidRPr="00520F42" w:rsidRDefault="008C489A" w:rsidP="008C489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8C489A" w:rsidRPr="00520F42" w:rsidRDefault="008C489A" w:rsidP="008C489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8C489A" w:rsidRPr="00520F42" w:rsidRDefault="008C489A" w:rsidP="008C489A">
            <w:pPr>
              <w:pStyle w:val="ConsPlusCell"/>
              <w:spacing w:line="276" w:lineRule="auto"/>
              <w:ind w:firstLine="328"/>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8C489A" w:rsidRPr="00520F42" w:rsidRDefault="008C489A" w:rsidP="008C489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8C489A" w:rsidRPr="00520F42" w:rsidRDefault="008C489A" w:rsidP="008C489A">
            <w:pPr>
              <w:pStyle w:val="ConsPlusCell"/>
              <w:spacing w:line="276" w:lineRule="auto"/>
              <w:rPr>
                <w:rFonts w:ascii="Times New Roman" w:hAnsi="Times New Roman" w:cs="Times New Roman"/>
                <w:sz w:val="24"/>
                <w:szCs w:val="24"/>
              </w:rPr>
            </w:pPr>
          </w:p>
        </w:tc>
      </w:tr>
      <w:tr w:rsidR="008C489A" w:rsidRPr="00520F42" w:rsidTr="008C489A">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rPr>
                <w:rFonts w:ascii="Times New Roman" w:hAnsi="Times New Roman"/>
                <w:sz w:val="24"/>
                <w:szCs w:val="24"/>
              </w:rPr>
            </w:pPr>
            <w:r w:rsidRPr="00520F42">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C489A" w:rsidRPr="000E596A" w:rsidRDefault="008C489A" w:rsidP="008C489A">
            <w:pPr>
              <w:spacing w:after="0" w:line="240" w:lineRule="auto"/>
              <w:rPr>
                <w:rFonts w:ascii="Times New Roman" w:hAnsi="Times New Roman"/>
                <w:sz w:val="24"/>
                <w:szCs w:val="24"/>
              </w:rPr>
            </w:pPr>
            <w:r w:rsidRPr="000E596A">
              <w:rPr>
                <w:rFonts w:ascii="Times New Roman" w:hAnsi="Times New Roman"/>
                <w:sz w:val="24"/>
                <w:szCs w:val="24"/>
              </w:rPr>
              <w:t>20</w:t>
            </w:r>
            <w:r w:rsidR="004D3C57" w:rsidRPr="000E596A">
              <w:rPr>
                <w:rFonts w:ascii="Times New Roman" w:hAnsi="Times New Roman"/>
                <w:sz w:val="24"/>
                <w:szCs w:val="24"/>
              </w:rPr>
              <w:t>19</w:t>
            </w:r>
            <w:r w:rsidRPr="000E596A">
              <w:rPr>
                <w:rFonts w:ascii="Times New Roman" w:hAnsi="Times New Roman"/>
                <w:sz w:val="24"/>
                <w:szCs w:val="24"/>
              </w:rPr>
              <w:t>-2024 годы, в один этап</w:t>
            </w:r>
          </w:p>
          <w:p w:rsidR="008C489A" w:rsidRPr="000E596A" w:rsidRDefault="008C489A" w:rsidP="008C489A">
            <w:pPr>
              <w:spacing w:after="0" w:line="240" w:lineRule="auto"/>
              <w:ind w:firstLine="317"/>
              <w:rPr>
                <w:rFonts w:ascii="Times New Roman" w:hAnsi="Times New Roman"/>
                <w:sz w:val="24"/>
                <w:szCs w:val="24"/>
              </w:rPr>
            </w:pPr>
          </w:p>
        </w:tc>
      </w:tr>
      <w:tr w:rsidR="008C489A" w:rsidRPr="00520F42" w:rsidTr="008C489A">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489A" w:rsidRPr="000E596A" w:rsidRDefault="008C489A" w:rsidP="008C489A">
            <w:pPr>
              <w:autoSpaceDE w:val="0"/>
              <w:autoSpaceDN w:val="0"/>
              <w:adjustRightInd w:val="0"/>
              <w:spacing w:after="0" w:line="240" w:lineRule="auto"/>
              <w:ind w:firstLine="470"/>
              <w:jc w:val="both"/>
              <w:rPr>
                <w:rFonts w:ascii="Times New Roman" w:hAnsi="Times New Roman"/>
                <w:sz w:val="24"/>
                <w:szCs w:val="24"/>
              </w:rPr>
            </w:pPr>
            <w:r w:rsidRPr="000E596A">
              <w:rPr>
                <w:rFonts w:ascii="Times New Roman" w:hAnsi="Times New Roman"/>
                <w:sz w:val="24"/>
                <w:szCs w:val="24"/>
              </w:rPr>
              <w:t xml:space="preserve">Общий объем финансовых средств на реализацию мероприятий Программы за весь период составляет </w:t>
            </w:r>
            <w:r w:rsidR="00343698">
              <w:rPr>
                <w:rFonts w:ascii="Times New Roman" w:hAnsi="Times New Roman"/>
                <w:sz w:val="24"/>
                <w:szCs w:val="24"/>
              </w:rPr>
              <w:t>246749,49</w:t>
            </w:r>
            <w:r w:rsidRPr="000E596A">
              <w:rPr>
                <w:rFonts w:ascii="Times New Roman" w:hAnsi="Times New Roman"/>
                <w:sz w:val="24"/>
                <w:szCs w:val="24"/>
              </w:rPr>
              <w:t xml:space="preserve"> рублей, в том числе из местного бюджета     рублей:</w:t>
            </w:r>
          </w:p>
          <w:p w:rsidR="00D2207B" w:rsidRPr="000E596A" w:rsidRDefault="00D2207B" w:rsidP="00D2207B">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2019 год – 83816 рублей;</w:t>
            </w:r>
          </w:p>
          <w:p w:rsidR="00D2207B" w:rsidRPr="000E596A" w:rsidRDefault="00D2207B" w:rsidP="00D2207B">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2020 год – 79933,49 рублей;</w:t>
            </w:r>
          </w:p>
          <w:p w:rsidR="00D2207B" w:rsidRPr="000E596A" w:rsidRDefault="00D2207B" w:rsidP="00D2207B">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 xml:space="preserve">2021 год – </w:t>
            </w:r>
            <w:r w:rsidR="00E45350" w:rsidRPr="000E596A">
              <w:rPr>
                <w:rFonts w:ascii="Times New Roman" w:hAnsi="Times New Roman"/>
                <w:sz w:val="24"/>
                <w:szCs w:val="24"/>
              </w:rPr>
              <w:t>40000</w:t>
            </w:r>
            <w:r w:rsidRPr="000E596A">
              <w:rPr>
                <w:rFonts w:ascii="Times New Roman" w:hAnsi="Times New Roman"/>
                <w:sz w:val="24"/>
                <w:szCs w:val="24"/>
              </w:rPr>
              <w:t xml:space="preserve"> рублей;</w:t>
            </w:r>
          </w:p>
          <w:p w:rsidR="008C489A" w:rsidRPr="000E596A" w:rsidRDefault="008C489A" w:rsidP="008C489A">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 xml:space="preserve">2022 год – </w:t>
            </w:r>
            <w:r w:rsidR="00343698">
              <w:rPr>
                <w:rFonts w:ascii="Times New Roman" w:hAnsi="Times New Roman"/>
                <w:sz w:val="24"/>
                <w:szCs w:val="24"/>
              </w:rPr>
              <w:t>4</w:t>
            </w:r>
            <w:r w:rsidRPr="000E596A">
              <w:rPr>
                <w:rFonts w:ascii="Times New Roman" w:hAnsi="Times New Roman"/>
                <w:sz w:val="24"/>
                <w:szCs w:val="24"/>
              </w:rPr>
              <w:t>1 000 рублей;</w:t>
            </w:r>
          </w:p>
          <w:p w:rsidR="008C489A" w:rsidRPr="000E596A" w:rsidRDefault="008C489A" w:rsidP="008C489A">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2023 год – 1 000 рублей;</w:t>
            </w:r>
          </w:p>
          <w:p w:rsidR="008C489A" w:rsidRPr="000E596A" w:rsidRDefault="008C489A" w:rsidP="008C489A">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2024 год – 1 000 рублей;</w:t>
            </w:r>
          </w:p>
          <w:p w:rsidR="008C489A" w:rsidRPr="000E596A" w:rsidRDefault="008C489A" w:rsidP="008C489A">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343698">
              <w:rPr>
                <w:rFonts w:ascii="Times New Roman" w:hAnsi="Times New Roman"/>
                <w:sz w:val="24"/>
                <w:szCs w:val="24"/>
              </w:rPr>
              <w:t>246749,49</w:t>
            </w:r>
            <w:r w:rsidRPr="000E596A">
              <w:rPr>
                <w:rFonts w:ascii="Times New Roman" w:hAnsi="Times New Roman"/>
                <w:sz w:val="24"/>
                <w:szCs w:val="24"/>
              </w:rPr>
              <w:t xml:space="preserve"> рублей:</w:t>
            </w:r>
          </w:p>
          <w:p w:rsidR="00D2207B" w:rsidRPr="000E596A" w:rsidRDefault="00D2207B" w:rsidP="00D2207B">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2019 год – 83816 рублей;</w:t>
            </w:r>
          </w:p>
          <w:p w:rsidR="00D2207B" w:rsidRPr="000E596A" w:rsidRDefault="00D2207B" w:rsidP="00D2207B">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2020 год – 79933,49 рублей;</w:t>
            </w:r>
          </w:p>
          <w:p w:rsidR="00D2207B" w:rsidRPr="000E596A" w:rsidRDefault="00D2207B" w:rsidP="00D2207B">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 xml:space="preserve">2021 год – </w:t>
            </w:r>
            <w:r w:rsidR="00343698">
              <w:rPr>
                <w:rFonts w:ascii="Times New Roman" w:hAnsi="Times New Roman"/>
                <w:sz w:val="24"/>
                <w:szCs w:val="24"/>
              </w:rPr>
              <w:t>4000</w:t>
            </w:r>
            <w:r w:rsidRPr="000E596A">
              <w:rPr>
                <w:rFonts w:ascii="Times New Roman" w:hAnsi="Times New Roman"/>
                <w:sz w:val="24"/>
                <w:szCs w:val="24"/>
              </w:rPr>
              <w:t xml:space="preserve"> рублей;</w:t>
            </w:r>
          </w:p>
          <w:p w:rsidR="008C489A" w:rsidRPr="000E596A" w:rsidRDefault="008C489A" w:rsidP="008C489A">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 xml:space="preserve">2022 год – </w:t>
            </w:r>
            <w:r w:rsidR="00343698">
              <w:rPr>
                <w:rFonts w:ascii="Times New Roman" w:hAnsi="Times New Roman"/>
                <w:sz w:val="24"/>
                <w:szCs w:val="24"/>
              </w:rPr>
              <w:t>4</w:t>
            </w:r>
            <w:r w:rsidRPr="000E596A">
              <w:rPr>
                <w:rFonts w:ascii="Times New Roman" w:hAnsi="Times New Roman"/>
                <w:sz w:val="24"/>
                <w:szCs w:val="24"/>
              </w:rPr>
              <w:t>1 000 рублей;</w:t>
            </w:r>
          </w:p>
          <w:p w:rsidR="008C489A" w:rsidRPr="000E596A" w:rsidRDefault="008C489A" w:rsidP="008C489A">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2023 год – 1 000 рублей;</w:t>
            </w:r>
          </w:p>
          <w:p w:rsidR="008C489A" w:rsidRPr="000E596A" w:rsidRDefault="008C489A" w:rsidP="008C489A">
            <w:pPr>
              <w:autoSpaceDE w:val="0"/>
              <w:autoSpaceDN w:val="0"/>
              <w:adjustRightInd w:val="0"/>
              <w:spacing w:after="0" w:line="240" w:lineRule="auto"/>
              <w:jc w:val="both"/>
              <w:rPr>
                <w:rFonts w:ascii="Times New Roman" w:hAnsi="Times New Roman"/>
                <w:sz w:val="24"/>
                <w:szCs w:val="24"/>
              </w:rPr>
            </w:pPr>
            <w:r w:rsidRPr="000E596A">
              <w:rPr>
                <w:rFonts w:ascii="Times New Roman" w:hAnsi="Times New Roman"/>
                <w:sz w:val="24"/>
                <w:szCs w:val="24"/>
              </w:rPr>
              <w:t>2024 год – 1 000 рублей;</w:t>
            </w:r>
          </w:p>
          <w:p w:rsidR="008C489A" w:rsidRPr="000E596A" w:rsidRDefault="008C489A" w:rsidP="008C489A">
            <w:pPr>
              <w:autoSpaceDE w:val="0"/>
              <w:autoSpaceDN w:val="0"/>
              <w:adjustRightInd w:val="0"/>
              <w:spacing w:after="0" w:line="240" w:lineRule="auto"/>
              <w:jc w:val="both"/>
              <w:rPr>
                <w:rFonts w:ascii="Times New Roman" w:hAnsi="Times New Roman"/>
                <w:sz w:val="24"/>
                <w:szCs w:val="24"/>
              </w:rPr>
            </w:pPr>
          </w:p>
        </w:tc>
      </w:tr>
      <w:tr w:rsidR="008C489A" w:rsidRPr="00520F42" w:rsidTr="008C489A">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Единое управление  благоустройством муниципального образования.</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-Определение перспективы улучшения бла</w:t>
            </w:r>
            <w:r>
              <w:rPr>
                <w:rFonts w:ascii="Times New Roman" w:hAnsi="Times New Roman"/>
                <w:sz w:val="24"/>
                <w:szCs w:val="24"/>
              </w:rPr>
              <w:t xml:space="preserve">гоустройства Сковородневского сельсовета </w:t>
            </w:r>
            <w:r w:rsidRPr="00520F42">
              <w:rPr>
                <w:rFonts w:ascii="Times New Roman" w:hAnsi="Times New Roman"/>
                <w:sz w:val="24"/>
                <w:szCs w:val="24"/>
              </w:rPr>
              <w:t>.</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-Создание условий для работы и отдыха жителей поселения.</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-Улучшение состояния территории </w:t>
            </w:r>
            <w:r>
              <w:rPr>
                <w:rFonts w:ascii="Times New Roman" w:hAnsi="Times New Roman"/>
                <w:sz w:val="24"/>
                <w:szCs w:val="24"/>
              </w:rPr>
              <w:t xml:space="preserve">Сковородневского сельсовета </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Привитие жителям</w:t>
            </w:r>
            <w:r>
              <w:rPr>
                <w:rFonts w:ascii="Times New Roman" w:hAnsi="Times New Roman"/>
                <w:sz w:val="24"/>
                <w:szCs w:val="24"/>
              </w:rPr>
              <w:t>сельсовета</w:t>
            </w:r>
            <w:r w:rsidRPr="00520F42">
              <w:rPr>
                <w:rFonts w:ascii="Times New Roman" w:hAnsi="Times New Roman"/>
                <w:sz w:val="24"/>
                <w:szCs w:val="24"/>
              </w:rPr>
              <w:t xml:space="preserve"> любви и уважения к своему поселению, к соблюдению чистоты и порядка на территории </w:t>
            </w:r>
            <w:r>
              <w:rPr>
                <w:rFonts w:ascii="Times New Roman" w:hAnsi="Times New Roman"/>
                <w:sz w:val="24"/>
                <w:szCs w:val="24"/>
              </w:rPr>
              <w:t xml:space="preserve"> сельсовета</w:t>
            </w:r>
            <w:r w:rsidRPr="00520F42">
              <w:rPr>
                <w:rFonts w:ascii="Times New Roman" w:hAnsi="Times New Roman"/>
                <w:sz w:val="24"/>
                <w:szCs w:val="24"/>
              </w:rPr>
              <w:t>.</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8C489A" w:rsidRPr="00520F42" w:rsidRDefault="008C489A" w:rsidP="008C489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240" w:lineRule="auto"/>
        <w:jc w:val="both"/>
        <w:rPr>
          <w:rFonts w:ascii="Times New Roman" w:hAnsi="Times New Roman"/>
          <w:sz w:val="24"/>
          <w:szCs w:val="24"/>
        </w:rPr>
      </w:pPr>
      <w:r w:rsidRPr="00520F42">
        <w:rPr>
          <w:rFonts w:ascii="Times New Roman" w:hAnsi="Times New Roman"/>
          <w:sz w:val="24"/>
          <w:szCs w:val="24"/>
        </w:rPr>
        <w:t> </w:t>
      </w: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 и обоснование необходимости ее решения программными мероприятиями</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Одной из приоритетных проблем </w:t>
      </w:r>
      <w:r w:rsidR="008C489A">
        <w:rPr>
          <w:rFonts w:ascii="Times New Roman" w:hAnsi="Times New Roman"/>
          <w:sz w:val="24"/>
          <w:szCs w:val="24"/>
        </w:rPr>
        <w:t>Сковородневского</w:t>
      </w:r>
      <w:r w:rsidRPr="00520F42">
        <w:rPr>
          <w:rFonts w:ascii="Times New Roman" w:hAnsi="Times New Roman"/>
          <w:sz w:val="24"/>
          <w:szCs w:val="24"/>
        </w:rPr>
        <w:t xml:space="preserve">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5466FA" w:rsidRPr="00520F42" w:rsidRDefault="005466FA" w:rsidP="0065354C">
      <w:pPr>
        <w:pStyle w:val="a4"/>
        <w:spacing w:before="0" w:beforeAutospacing="0" w:after="0" w:afterAutospacing="0"/>
        <w:ind w:firstLine="709"/>
        <w:jc w:val="both"/>
      </w:pPr>
      <w:r w:rsidRPr="00520F42">
        <w:t xml:space="preserve">Большие нарекания вызывает санитарное состояние территории </w:t>
      </w:r>
      <w:r w:rsidR="008C489A">
        <w:t>Сковородневского</w:t>
      </w:r>
      <w:r w:rsidRPr="00520F42">
        <w:t xml:space="preserve"> сельсовета. В настоящее время население </w:t>
      </w:r>
      <w:r w:rsidR="008C489A">
        <w:t>Сковородневского</w:t>
      </w:r>
      <w:r w:rsidR="002C5319">
        <w:t xml:space="preserve"> сельсовета составляет </w:t>
      </w:r>
      <w:r w:rsidR="006B210F">
        <w:t>402</w:t>
      </w:r>
      <w:r w:rsidRPr="00520F42">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5466FA" w:rsidRPr="00520F42" w:rsidRDefault="005466FA" w:rsidP="0065354C">
      <w:pPr>
        <w:pStyle w:val="a4"/>
        <w:spacing w:before="0" w:beforeAutospacing="0" w:after="0" w:afterAutospacing="0"/>
        <w:ind w:firstLine="709"/>
        <w:jc w:val="both"/>
      </w:pPr>
      <w:r w:rsidRPr="00520F42">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w:t>
      </w:r>
      <w:r w:rsidRPr="00520F42">
        <w:lastRenderedPageBreak/>
        <w:t>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printj"/>
        <w:spacing w:before="0" w:beforeAutospacing="0" w:after="0" w:afterAutospacing="0"/>
        <w:ind w:firstLine="709"/>
        <w:jc w:val="both"/>
      </w:pPr>
      <w:r w:rsidRPr="00520F42">
        <w:t xml:space="preserve">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w:t>
      </w:r>
      <w:r w:rsidR="008C489A">
        <w:t>Сковородневского</w:t>
      </w:r>
      <w:r w:rsidRPr="00520F42">
        <w:t xml:space="preserve">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66FA" w:rsidRPr="00520F42" w:rsidRDefault="005466FA" w:rsidP="0065354C">
      <w:pPr>
        <w:pStyle w:val="printj"/>
        <w:spacing w:before="0" w:beforeAutospacing="0" w:after="0" w:afterAutospacing="0"/>
        <w:ind w:firstLine="709"/>
        <w:jc w:val="both"/>
      </w:pPr>
      <w:r w:rsidRPr="00520F42">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r w:rsidR="008C489A">
        <w:t>Сковородневского</w:t>
      </w:r>
      <w:r w:rsidRPr="00520F42">
        <w:t xml:space="preserve">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66FA" w:rsidRPr="00520F42" w:rsidRDefault="005466FA" w:rsidP="0065354C">
      <w:pPr>
        <w:pStyle w:val="printj"/>
        <w:spacing w:before="0" w:beforeAutospacing="0" w:after="0" w:afterAutospacing="0"/>
        <w:ind w:firstLine="709"/>
        <w:jc w:val="both"/>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Программы </w:t>
      </w:r>
      <w:r w:rsidR="00891AB9" w:rsidRPr="00520F42">
        <w:rPr>
          <w:rFonts w:ascii="Times New Roman" w:hAnsi="Times New Roman"/>
          <w:sz w:val="24"/>
          <w:szCs w:val="24"/>
        </w:rPr>
        <w:t xml:space="preserve">является </w:t>
      </w:r>
      <w:r w:rsidR="00A24AF9">
        <w:rPr>
          <w:rFonts w:ascii="Times New Roman" w:hAnsi="Times New Roman"/>
          <w:sz w:val="24"/>
          <w:szCs w:val="24"/>
        </w:rPr>
        <w:t xml:space="preserve">совершенствование системы </w:t>
      </w:r>
      <w:r w:rsidR="00E45350">
        <w:rPr>
          <w:rFonts w:ascii="Times New Roman" w:hAnsi="Times New Roman"/>
          <w:sz w:val="24"/>
          <w:szCs w:val="24"/>
        </w:rPr>
        <w:t xml:space="preserve">благоустройства </w:t>
      </w:r>
      <w:r w:rsidR="00E45350" w:rsidRPr="00520F42">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r w:rsidR="003D106E">
        <w:rPr>
          <w:rFonts w:ascii="Times New Roman" w:hAnsi="Times New Roman"/>
          <w:sz w:val="24"/>
          <w:szCs w:val="24"/>
        </w:rPr>
        <w:t xml:space="preserve"> </w:t>
      </w:r>
      <w:r w:rsidR="00A24AF9">
        <w:rPr>
          <w:rFonts w:ascii="Times New Roman" w:hAnsi="Times New Roman"/>
          <w:sz w:val="24"/>
          <w:szCs w:val="24"/>
        </w:rPr>
        <w:t>Хомутовского района Курской области, создание комфортных условий проживания и отдыха населения</w:t>
      </w:r>
      <w:r w:rsidRPr="00520F42">
        <w:rPr>
          <w:rFonts w:ascii="Times New Roman" w:hAnsi="Times New Roman"/>
          <w:sz w:val="24"/>
          <w:szCs w:val="24"/>
        </w:rPr>
        <w:t>.</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bCs/>
          <w:iCs/>
          <w:sz w:val="24"/>
          <w:szCs w:val="24"/>
        </w:rPr>
        <w:t xml:space="preserve">Задачи Программы направлены на повышение </w:t>
      </w:r>
      <w:r w:rsidR="00891AB9" w:rsidRPr="00520F42">
        <w:rPr>
          <w:rFonts w:ascii="Times New Roman" w:hAnsi="Times New Roman"/>
          <w:bCs/>
          <w:iCs/>
          <w:sz w:val="24"/>
          <w:szCs w:val="24"/>
        </w:rPr>
        <w:t>уровня благоустройства</w:t>
      </w:r>
      <w:r w:rsidRPr="00520F42">
        <w:rPr>
          <w:rFonts w:ascii="Times New Roman" w:hAnsi="Times New Roman"/>
          <w:bCs/>
          <w:iCs/>
          <w:sz w:val="24"/>
          <w:szCs w:val="24"/>
        </w:rPr>
        <w:t xml:space="preserve"> территорий населенных пунктов </w:t>
      </w:r>
      <w:r w:rsidR="008C489A">
        <w:rPr>
          <w:rFonts w:ascii="Times New Roman" w:hAnsi="Times New Roman"/>
          <w:bCs/>
          <w:iCs/>
          <w:sz w:val="24"/>
          <w:szCs w:val="24"/>
        </w:rPr>
        <w:t>Сковородневского</w:t>
      </w:r>
      <w:r w:rsidRPr="00520F42">
        <w:rPr>
          <w:rFonts w:ascii="Times New Roman" w:hAnsi="Times New Roman"/>
          <w:bCs/>
          <w:iCs/>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-уборка и благоустройство территории вокруг памятников, проведение текущего ремонта памятников, расположенных на территории </w:t>
      </w:r>
      <w:r w:rsidR="008C489A">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4D6689" w:rsidP="0065354C">
      <w:pPr>
        <w:spacing w:after="0" w:line="240" w:lineRule="auto"/>
        <w:ind w:firstLine="709"/>
        <w:jc w:val="both"/>
        <w:rPr>
          <w:rFonts w:ascii="Times New Roman" w:hAnsi="Times New Roman"/>
          <w:sz w:val="24"/>
          <w:szCs w:val="24"/>
        </w:rPr>
      </w:pPr>
      <w:r>
        <w:rPr>
          <w:rFonts w:ascii="Times New Roman" w:hAnsi="Times New Roman"/>
          <w:sz w:val="24"/>
          <w:szCs w:val="24"/>
        </w:rPr>
        <w:t>Сроки реализации Программы. 20</w:t>
      </w:r>
      <w:r w:rsidR="006B210F">
        <w:rPr>
          <w:rFonts w:ascii="Times New Roman" w:hAnsi="Times New Roman"/>
          <w:sz w:val="24"/>
          <w:szCs w:val="24"/>
        </w:rPr>
        <w:t>19</w:t>
      </w:r>
      <w:r w:rsidR="00891AB9">
        <w:rPr>
          <w:rFonts w:ascii="Times New Roman" w:hAnsi="Times New Roman"/>
          <w:sz w:val="24"/>
          <w:szCs w:val="24"/>
        </w:rPr>
        <w:t xml:space="preserve"> – 202</w:t>
      </w:r>
      <w:r w:rsidR="006B210F">
        <w:rPr>
          <w:rFonts w:ascii="Times New Roman" w:hAnsi="Times New Roman"/>
          <w:sz w:val="24"/>
          <w:szCs w:val="24"/>
        </w:rPr>
        <w:t>4</w:t>
      </w:r>
      <w:r w:rsidR="005466FA" w:rsidRPr="00520F42">
        <w:rPr>
          <w:rFonts w:ascii="Times New Roman" w:hAnsi="Times New Roman"/>
          <w:sz w:val="24"/>
          <w:szCs w:val="24"/>
        </w:rPr>
        <w:t xml:space="preserve"> годы, в один этап.</w:t>
      </w: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3. Система программных мероприятий, ресурсное обеспечение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Для обеспечения Программы </w:t>
      </w:r>
      <w:r w:rsidR="00A24AF9">
        <w:rPr>
          <w:rFonts w:ascii="Times New Roman" w:hAnsi="Times New Roman"/>
          <w:sz w:val="24"/>
          <w:szCs w:val="24"/>
        </w:rPr>
        <w:t xml:space="preserve">выделяется основное мероприятие </w:t>
      </w:r>
      <w:r w:rsidR="00353BAD">
        <w:rPr>
          <w:rFonts w:ascii="Times New Roman" w:hAnsi="Times New Roman"/>
          <w:sz w:val="24"/>
          <w:szCs w:val="24"/>
        </w:rPr>
        <w:t xml:space="preserve">« Благоустройство территории </w:t>
      </w:r>
      <w:r w:rsidR="008C489A">
        <w:rPr>
          <w:rFonts w:ascii="Times New Roman" w:hAnsi="Times New Roman"/>
          <w:sz w:val="24"/>
          <w:szCs w:val="24"/>
        </w:rPr>
        <w:t>Сковородневского</w:t>
      </w:r>
      <w:r w:rsidR="00353BAD">
        <w:rPr>
          <w:rFonts w:ascii="Times New Roman" w:hAnsi="Times New Roman"/>
          <w:sz w:val="24"/>
          <w:szCs w:val="24"/>
        </w:rPr>
        <w:t xml:space="preserve"> сельсовета Хомутовского района Курской области» Пр</w:t>
      </w:r>
      <w:r w:rsidRPr="00520F42">
        <w:rPr>
          <w:rFonts w:ascii="Times New Roman" w:hAnsi="Times New Roman"/>
          <w:sz w:val="24"/>
          <w:szCs w:val="24"/>
        </w:rPr>
        <w:t>едлагается регулярно проводить следующие мероприятия: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lastRenderedPageBreak/>
        <w:t xml:space="preserve">- мероприятия по уборке и благоустройству территории вокруг памятников, проведению текущего ремонта памятников, расположенных на территории </w:t>
      </w:r>
      <w:r w:rsidR="008C489A">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удалению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Общий объем финансирования Программы</w:t>
      </w:r>
      <w:r w:rsidR="00353BAD">
        <w:rPr>
          <w:rFonts w:ascii="Times New Roman" w:hAnsi="Times New Roman"/>
          <w:sz w:val="24"/>
          <w:szCs w:val="24"/>
        </w:rPr>
        <w:t xml:space="preserve"> приведены в приложении №</w:t>
      </w:r>
      <w:r w:rsidR="008C5B6E">
        <w:rPr>
          <w:rFonts w:ascii="Times New Roman" w:hAnsi="Times New Roman"/>
          <w:sz w:val="24"/>
          <w:szCs w:val="24"/>
        </w:rPr>
        <w:t>3</w:t>
      </w:r>
      <w:r w:rsidR="00353BAD">
        <w:rPr>
          <w:rFonts w:ascii="Times New Roman" w:hAnsi="Times New Roman"/>
          <w:sz w:val="24"/>
          <w:szCs w:val="24"/>
        </w:rPr>
        <w:t xml:space="preserve"> и </w:t>
      </w:r>
      <w:r w:rsidR="008C5B6E">
        <w:rPr>
          <w:rFonts w:ascii="Times New Roman" w:hAnsi="Times New Roman"/>
          <w:sz w:val="24"/>
          <w:szCs w:val="24"/>
        </w:rPr>
        <w:t>4</w:t>
      </w:r>
      <w:r w:rsidR="00353BAD">
        <w:rPr>
          <w:rFonts w:ascii="Times New Roman" w:hAnsi="Times New Roman"/>
          <w:sz w:val="24"/>
          <w:szCs w:val="24"/>
        </w:rPr>
        <w:t>к  программе.</w:t>
      </w: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4. Нормативное обеспечение</w:t>
      </w:r>
    </w:p>
    <w:p w:rsidR="005466FA" w:rsidRPr="00520F42" w:rsidRDefault="005466FA" w:rsidP="0065354C">
      <w:pPr>
        <w:spacing w:after="0" w:line="240" w:lineRule="auto"/>
        <w:ind w:firstLine="709"/>
        <w:jc w:val="both"/>
        <w:rPr>
          <w:rFonts w:ascii="Times New Roman" w:hAnsi="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w:t>
      </w:r>
      <w:r w:rsidR="008C489A">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5. Механизм реализации Программы, включая организацию управления Программой и контроль над ходом ее реализации</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Управление реализацией Программы осуществляет муниципальный заказчик Программы - Администрация </w:t>
      </w:r>
      <w:r w:rsidR="008C489A">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bCs/>
          <w:iCs/>
          <w:sz w:val="24"/>
          <w:szCs w:val="24"/>
        </w:rPr>
        <w:t>Муниципальным Заказчиком Программы выполняются следующие основные задачи: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экономический анализ эффективности программных проектов и мероприятий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подготовка предложений по составлению плана инвестиционных и текущих расходов на очередной период;</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Контроль за реализацией Программы осуществляется Администрацией </w:t>
      </w:r>
      <w:r w:rsidR="008C489A">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Default="005466FA" w:rsidP="0065354C">
      <w:pPr>
        <w:shd w:val="clear" w:color="auto" w:fill="F8FAFB"/>
        <w:spacing w:after="0" w:line="240" w:lineRule="auto"/>
        <w:ind w:firstLine="709"/>
        <w:jc w:val="both"/>
        <w:rPr>
          <w:rFonts w:ascii="Times New Roman" w:hAnsi="Times New Roman"/>
          <w:bCs/>
          <w:iCs/>
          <w:sz w:val="24"/>
          <w:szCs w:val="24"/>
        </w:rPr>
      </w:pPr>
      <w:r w:rsidRPr="00520F42">
        <w:rPr>
          <w:rFonts w:ascii="Times New Roman" w:hAnsi="Times New Roman"/>
          <w:bCs/>
          <w:iCs/>
          <w:sz w:val="24"/>
          <w:szCs w:val="24"/>
        </w:rPr>
        <w:t xml:space="preserve">Исполнитель Программы – Администрация </w:t>
      </w:r>
      <w:r w:rsidR="008C489A">
        <w:rPr>
          <w:rFonts w:ascii="Times New Roman" w:hAnsi="Times New Roman"/>
          <w:bCs/>
          <w:iCs/>
          <w:sz w:val="24"/>
          <w:szCs w:val="24"/>
        </w:rPr>
        <w:t>Сковородневского</w:t>
      </w:r>
      <w:r w:rsidRPr="00520F42">
        <w:rPr>
          <w:rFonts w:ascii="Times New Roman" w:hAnsi="Times New Roman"/>
          <w:bCs/>
          <w:iCs/>
          <w:sz w:val="24"/>
          <w:szCs w:val="24"/>
        </w:rPr>
        <w:t xml:space="preserve"> сельсовета:</w:t>
      </w:r>
    </w:p>
    <w:p w:rsidR="00A64F48" w:rsidRPr="00520F42" w:rsidRDefault="00A64F48" w:rsidP="0065354C">
      <w:pPr>
        <w:shd w:val="clear" w:color="auto" w:fill="F8FAFB"/>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6. Оценка эффективности социально-экономических и экологических последствий от реализации Программы</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9F637F" w:rsidRDefault="005466FA" w:rsidP="003739BB">
      <w:pPr>
        <w:ind w:firstLine="708"/>
        <w:rPr>
          <w:rFonts w:ascii="Times New Roman" w:hAnsi="Times New Roman"/>
          <w:sz w:val="24"/>
          <w:szCs w:val="24"/>
        </w:rPr>
      </w:pPr>
      <w:r w:rsidRPr="00520F42">
        <w:rPr>
          <w:rFonts w:ascii="Times New Roman" w:hAnsi="Times New Roman"/>
          <w:sz w:val="24"/>
          <w:szCs w:val="24"/>
        </w:rPr>
        <w:t xml:space="preserve">В составе ежегодного отчета о ходе работ по программе представляется информация об оценке эффективности реализации программы. </w:t>
      </w:r>
    </w:p>
    <w:p w:rsidR="003739BB" w:rsidRDefault="003739BB" w:rsidP="003739BB">
      <w:pPr>
        <w:pStyle w:val="a8"/>
        <w:autoSpaceDE w:val="0"/>
        <w:autoSpaceDN w:val="0"/>
        <w:adjustRightInd w:val="0"/>
        <w:ind w:left="0"/>
        <w:jc w:val="center"/>
        <w:rPr>
          <w:b/>
          <w:bCs/>
        </w:rPr>
      </w:pPr>
      <w:r>
        <w:rPr>
          <w:b/>
          <w:bCs/>
        </w:rPr>
        <w:t xml:space="preserve">Раздел 7. Меры муниципального регулирования и управление рисками </w:t>
      </w:r>
    </w:p>
    <w:p w:rsidR="003739BB" w:rsidRDefault="003739BB" w:rsidP="003739BB">
      <w:pPr>
        <w:pStyle w:val="a8"/>
        <w:autoSpaceDE w:val="0"/>
        <w:autoSpaceDN w:val="0"/>
        <w:adjustRightInd w:val="0"/>
        <w:ind w:left="0"/>
        <w:jc w:val="center"/>
        <w:rPr>
          <w:b/>
        </w:rPr>
      </w:pPr>
      <w:r>
        <w:rPr>
          <w:b/>
          <w:bCs/>
        </w:rPr>
        <w:t>в ходе реализации муниципальной программы</w:t>
      </w:r>
    </w:p>
    <w:p w:rsidR="003739BB" w:rsidRDefault="003739BB" w:rsidP="003739BB">
      <w:pPr>
        <w:pStyle w:val="ConsPlusNormal"/>
        <w:jc w:val="both"/>
        <w:rPr>
          <w:rFonts w:ascii="Times New Roman" w:hAnsi="Times New Roman" w:cs="Times New Roman"/>
          <w:sz w:val="24"/>
          <w:szCs w:val="24"/>
        </w:rPr>
      </w:pP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lastRenderedPageBreak/>
        <w:t>На основе анализа мероприятий, предлагаемых к реализации в рамках муниципальной программы, выделены следующие риски её реализации:</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1. Операционные риски, связанные с ошибками управления реализацией муниципальной программы, в том числе отдельных её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В рамках данной группы рисков можно выделить следующие:</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1.1. Риск исполнителей/соисполнителей,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большим количеством участников реализации отдельных мероприятий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1.2. Организационный риск, который связан с несоответствием организационной инфраструктуры реализации программы её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2. Риск финансового обеспечения, который связан с финансированием муниципальной программы в неполном объёме. Данный риск возникает по причине значительной продолжительности муниципальной программы, а также высокой зависимости её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счёт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муниципальной программы реализуются, в том </w:t>
      </w:r>
      <w:r w:rsidRPr="003739BB">
        <w:rPr>
          <w:rFonts w:ascii="Times New Roman" w:hAnsi="Times New Roman"/>
          <w:sz w:val="24"/>
          <w:szCs w:val="24"/>
        </w:rPr>
        <w:lastRenderedPageBreak/>
        <w:t>числе за счет средств областного бюджета, такой риск для реализации муниципальной программы может быть качественно оценен как высокий.</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Меры управления рисками реализации муниципальной программы основываются на следующих обстоятельствах:</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структурных подразделений администрации города и организаций, задействованных в реализации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3739BB" w:rsidRPr="003739BB" w:rsidRDefault="003739BB" w:rsidP="003739BB">
      <w:pPr>
        <w:autoSpaceDE w:val="0"/>
        <w:autoSpaceDN w:val="0"/>
        <w:adjustRightInd w:val="0"/>
        <w:ind w:firstLine="540"/>
        <w:jc w:val="center"/>
        <w:rPr>
          <w:rFonts w:ascii="Times New Roman" w:hAnsi="Times New Roman"/>
          <w:b/>
          <w:bCs/>
          <w:sz w:val="24"/>
          <w:szCs w:val="24"/>
        </w:rPr>
      </w:pPr>
      <w:r>
        <w:rPr>
          <w:rFonts w:ascii="Times New Roman" w:hAnsi="Times New Roman"/>
          <w:b/>
          <w:sz w:val="24"/>
          <w:szCs w:val="24"/>
        </w:rPr>
        <w:t>Раздел 8</w:t>
      </w:r>
      <w:r w:rsidRPr="003739BB">
        <w:rPr>
          <w:rFonts w:ascii="Times New Roman" w:hAnsi="Times New Roman"/>
          <w:b/>
          <w:sz w:val="24"/>
          <w:szCs w:val="24"/>
        </w:rPr>
        <w:t>. М</w:t>
      </w:r>
      <w:r w:rsidRPr="003739BB">
        <w:rPr>
          <w:rFonts w:ascii="Times New Roman" w:hAnsi="Times New Roman"/>
          <w:b/>
          <w:bCs/>
          <w:sz w:val="24"/>
          <w:szCs w:val="24"/>
        </w:rPr>
        <w:t>етодика оценки эффективности муниципальной программы.</w:t>
      </w:r>
    </w:p>
    <w:p w:rsidR="003739BB" w:rsidRPr="003739BB" w:rsidRDefault="003739BB" w:rsidP="003739BB">
      <w:pPr>
        <w:autoSpaceDE w:val="0"/>
        <w:ind w:firstLine="709"/>
        <w:jc w:val="both"/>
        <w:rPr>
          <w:rFonts w:ascii="Times New Roman" w:hAnsi="Times New Roman"/>
          <w:sz w:val="24"/>
          <w:szCs w:val="24"/>
        </w:rPr>
      </w:pPr>
      <w:r w:rsidRPr="003739BB">
        <w:rPr>
          <w:rFonts w:ascii="Times New Roman" w:hAnsi="Times New Roman"/>
          <w:sz w:val="24"/>
          <w:szCs w:val="24"/>
        </w:rPr>
        <w:t>Эффективность муниципальной программы оценивается путём сопоставления плановых и фактических значений показателей, результатов. При этом:</w:t>
      </w:r>
    </w:p>
    <w:p w:rsidR="003739BB" w:rsidRPr="003739BB" w:rsidRDefault="003739BB" w:rsidP="003739BB">
      <w:pPr>
        <w:pStyle w:val="ConsPlusNormal"/>
        <w:ind w:firstLine="540"/>
        <w:jc w:val="both"/>
        <w:rPr>
          <w:rFonts w:ascii="Times New Roman" w:hAnsi="Times New Roman" w:cs="Times New Roman"/>
          <w:sz w:val="24"/>
          <w:szCs w:val="24"/>
        </w:rPr>
      </w:pPr>
      <w:r w:rsidRPr="003739BB">
        <w:rPr>
          <w:rFonts w:ascii="Times New Roman" w:hAnsi="Times New Roman" w:cs="Times New Roman"/>
          <w:sz w:val="24"/>
          <w:szCs w:val="24"/>
        </w:rPr>
        <w:t>а) в случае, если фактические значения показателей составляют более 90 процентов плановых значений, эффективность реализации Программы оценивается как высокая;</w:t>
      </w:r>
    </w:p>
    <w:p w:rsidR="003739BB" w:rsidRPr="003739BB" w:rsidRDefault="003739BB" w:rsidP="003739BB">
      <w:pPr>
        <w:pStyle w:val="ConsPlusNormal"/>
        <w:ind w:firstLine="540"/>
        <w:jc w:val="both"/>
        <w:rPr>
          <w:rFonts w:ascii="Times New Roman" w:hAnsi="Times New Roman" w:cs="Times New Roman"/>
          <w:sz w:val="24"/>
          <w:szCs w:val="24"/>
        </w:rPr>
      </w:pPr>
      <w:r w:rsidRPr="003739BB">
        <w:rPr>
          <w:rFonts w:ascii="Times New Roman" w:hAnsi="Times New Roman" w:cs="Times New Roman"/>
          <w:sz w:val="24"/>
          <w:szCs w:val="24"/>
        </w:rPr>
        <w:t>б) в случае, если фактические значения показателей составляют от 75 процентов до 90 процентов плановых значений, эффективность реализации Программы оценивается как удовлетворительная;</w:t>
      </w:r>
    </w:p>
    <w:p w:rsidR="003739BB" w:rsidRPr="003739BB" w:rsidRDefault="003739BB" w:rsidP="003739BB">
      <w:pPr>
        <w:pStyle w:val="ConsPlusNormal"/>
        <w:ind w:firstLine="540"/>
        <w:jc w:val="both"/>
        <w:rPr>
          <w:rFonts w:ascii="Times New Roman" w:hAnsi="Times New Roman" w:cs="Times New Roman"/>
          <w:sz w:val="24"/>
          <w:szCs w:val="24"/>
        </w:rPr>
      </w:pPr>
      <w:r w:rsidRPr="003739BB">
        <w:rPr>
          <w:rFonts w:ascii="Times New Roman" w:hAnsi="Times New Roman" w:cs="Times New Roman"/>
          <w:sz w:val="24"/>
          <w:szCs w:val="24"/>
        </w:rPr>
        <w:t>в) в случае, если фактические значения показателей результативности составляют менее 75 процентов плановых значений, эффективность реализации Программы оценивается как низкая.</w:t>
      </w:r>
    </w:p>
    <w:p w:rsidR="003739BB" w:rsidRPr="003739BB" w:rsidRDefault="003739BB" w:rsidP="003739BB">
      <w:pPr>
        <w:autoSpaceDE w:val="0"/>
        <w:ind w:firstLine="709"/>
        <w:jc w:val="both"/>
        <w:rPr>
          <w:rFonts w:ascii="Times New Roman" w:hAnsi="Times New Roman"/>
          <w:sz w:val="24"/>
          <w:szCs w:val="24"/>
        </w:rPr>
      </w:pPr>
      <w:r w:rsidRPr="003739BB">
        <w:rPr>
          <w:rFonts w:ascii="Times New Roman" w:hAnsi="Times New Roman"/>
          <w:sz w:val="24"/>
          <w:szCs w:val="24"/>
        </w:rPr>
        <w:t>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 графиков реализации, а также объёмов бюджетного финансирования в соответствии с законодательством Российской Федерации и Курской области.</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Оценка эффективности реализации муниципальной программы проводится на основе:</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1) оценки степени достижения целей и решения задач муниципальной программы в целом путём сопоставления фактических значений показателей (индикаторов) муниципальной программы и их плановых значений по формуле:</w:t>
      </w:r>
    </w:p>
    <w:p w:rsidR="003739BB" w:rsidRPr="003739BB" w:rsidRDefault="003739BB" w:rsidP="003739BB">
      <w:pPr>
        <w:autoSpaceDE w:val="0"/>
        <w:autoSpaceDN w:val="0"/>
        <w:adjustRightInd w:val="0"/>
        <w:ind w:firstLine="709"/>
        <w:jc w:val="center"/>
        <w:rPr>
          <w:rFonts w:ascii="Times New Roman" w:hAnsi="Times New Roman"/>
          <w:sz w:val="24"/>
          <w:szCs w:val="24"/>
        </w:rPr>
      </w:pPr>
      <w:r w:rsidRPr="003739BB">
        <w:rPr>
          <w:rFonts w:ascii="Times New Roman" w:hAnsi="Times New Roman"/>
          <w:noProof/>
          <w:position w:val="-14"/>
          <w:sz w:val="24"/>
          <w:szCs w:val="24"/>
        </w:rPr>
        <w:lastRenderedPageBreak/>
        <w:drawing>
          <wp:inline distT="0" distB="0" distL="0" distR="0">
            <wp:extent cx="1190625"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где:</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2"/>
          <w:sz w:val="24"/>
          <w:szCs w:val="24"/>
        </w:rPr>
        <w:drawing>
          <wp:inline distT="0" distB="0" distL="0" distR="0">
            <wp:extent cx="200025" cy="219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степень достижения цели (решения задач);</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фактическое значение показателей (индикаторов) муниципальной программы;</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2"/>
          <w:sz w:val="24"/>
          <w:szCs w:val="24"/>
        </w:rPr>
        <w:drawing>
          <wp:inline distT="0" distB="0" distL="0" distR="0">
            <wp:extent cx="180975" cy="219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плановое значение показателей (индикаторов) муниципальной программы (для показателей (индикаторов), желаемой тенденцией развития которых является рост значений) или</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190625" cy="238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2)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Программы, представленных в приложении № 3 к муниципальной программе, по формуле:</w:t>
      </w:r>
    </w:p>
    <w:p w:rsidR="003739BB" w:rsidRPr="003739BB" w:rsidRDefault="003739BB" w:rsidP="003739BB">
      <w:pPr>
        <w:autoSpaceDE w:val="0"/>
        <w:autoSpaceDN w:val="0"/>
        <w:adjustRightInd w:val="0"/>
        <w:ind w:firstLine="709"/>
        <w:jc w:val="center"/>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285875" cy="2381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28587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где:</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219075" cy="238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уровень финансирования реализации основных мероприятий муниципальной программы;</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21907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2"/>
          <w:sz w:val="24"/>
          <w:szCs w:val="24"/>
        </w:rPr>
        <w:drawing>
          <wp:inline distT="0" distB="0" distL="0" distR="0">
            <wp:extent cx="219075" cy="2190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плановый объем финансовых ресурсов на соответствующий отчетный период;</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3) степени реализации мероприятий муниципальной программы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w:t>
      </w:r>
    </w:p>
    <w:p w:rsidR="003739BB" w:rsidRDefault="003739BB" w:rsidP="003739BB">
      <w:pPr>
        <w:pStyle w:val="a6"/>
        <w:jc w:val="center"/>
        <w:rPr>
          <w:rFonts w:ascii="Times New Roman" w:hAnsi="Times New Roman"/>
          <w:b/>
          <w:bCs/>
          <w:sz w:val="24"/>
          <w:szCs w:val="24"/>
        </w:rPr>
      </w:pPr>
    </w:p>
    <w:p w:rsidR="00CA7836" w:rsidRDefault="00CA7836" w:rsidP="003739BB">
      <w:pPr>
        <w:pStyle w:val="a6"/>
        <w:jc w:val="center"/>
        <w:rPr>
          <w:rFonts w:ascii="Times New Roman" w:hAnsi="Times New Roman"/>
          <w:b/>
          <w:bCs/>
          <w:sz w:val="24"/>
          <w:szCs w:val="24"/>
        </w:rPr>
      </w:pPr>
    </w:p>
    <w:p w:rsidR="00CA7836" w:rsidRDefault="00CA7836" w:rsidP="003739BB">
      <w:pPr>
        <w:pStyle w:val="a6"/>
        <w:jc w:val="center"/>
        <w:rPr>
          <w:rFonts w:ascii="Times New Roman" w:hAnsi="Times New Roman"/>
          <w:b/>
          <w:bCs/>
          <w:sz w:val="24"/>
          <w:szCs w:val="24"/>
        </w:rPr>
      </w:pPr>
    </w:p>
    <w:p w:rsidR="00CA7836" w:rsidRDefault="00CA7836" w:rsidP="003739BB">
      <w:pPr>
        <w:pStyle w:val="a6"/>
        <w:jc w:val="center"/>
        <w:rPr>
          <w:rFonts w:ascii="Times New Roman" w:hAnsi="Times New Roman"/>
          <w:b/>
          <w:bCs/>
          <w:sz w:val="24"/>
          <w:szCs w:val="24"/>
        </w:rPr>
      </w:pPr>
    </w:p>
    <w:p w:rsidR="00CA7836" w:rsidRDefault="00CA7836" w:rsidP="003739BB">
      <w:pPr>
        <w:pStyle w:val="a6"/>
        <w:jc w:val="center"/>
        <w:rPr>
          <w:rFonts w:ascii="Times New Roman" w:hAnsi="Times New Roman"/>
          <w:b/>
          <w:bCs/>
          <w:sz w:val="24"/>
          <w:szCs w:val="24"/>
        </w:rPr>
      </w:pPr>
    </w:p>
    <w:p w:rsidR="00CA7836" w:rsidRDefault="00CA7836" w:rsidP="003739BB">
      <w:pPr>
        <w:pStyle w:val="a6"/>
        <w:jc w:val="center"/>
        <w:rPr>
          <w:rFonts w:ascii="Times New Roman" w:hAnsi="Times New Roman"/>
          <w:b/>
          <w:bCs/>
          <w:sz w:val="24"/>
          <w:szCs w:val="24"/>
        </w:rPr>
      </w:pPr>
    </w:p>
    <w:p w:rsidR="00CA7836" w:rsidRDefault="00CA7836" w:rsidP="003739BB">
      <w:pPr>
        <w:pStyle w:val="a6"/>
        <w:jc w:val="center"/>
        <w:rPr>
          <w:rFonts w:ascii="Times New Roman" w:hAnsi="Times New Roman"/>
          <w:b/>
          <w:bCs/>
          <w:sz w:val="24"/>
          <w:szCs w:val="24"/>
        </w:rPr>
      </w:pPr>
    </w:p>
    <w:p w:rsidR="00CA7836" w:rsidRDefault="00CA7836" w:rsidP="003739BB">
      <w:pPr>
        <w:pStyle w:val="a6"/>
        <w:jc w:val="center"/>
        <w:rPr>
          <w:rFonts w:ascii="Times New Roman" w:hAnsi="Times New Roman"/>
          <w:b/>
          <w:bCs/>
          <w:sz w:val="24"/>
          <w:szCs w:val="24"/>
        </w:rPr>
      </w:pPr>
    </w:p>
    <w:p w:rsidR="00CA7836" w:rsidRDefault="00CA7836" w:rsidP="003739BB">
      <w:pPr>
        <w:pStyle w:val="a6"/>
        <w:jc w:val="center"/>
        <w:rPr>
          <w:rFonts w:ascii="Times New Roman" w:hAnsi="Times New Roman"/>
          <w:b/>
          <w:bCs/>
          <w:sz w:val="24"/>
          <w:szCs w:val="24"/>
        </w:rPr>
      </w:pPr>
    </w:p>
    <w:p w:rsidR="00CA7836" w:rsidRPr="003739BB" w:rsidRDefault="00CA7836" w:rsidP="003739BB">
      <w:pPr>
        <w:pStyle w:val="a6"/>
        <w:jc w:val="center"/>
        <w:rPr>
          <w:rFonts w:ascii="Times New Roman" w:hAnsi="Times New Roman"/>
          <w:b/>
          <w:bCs/>
          <w:sz w:val="24"/>
          <w:szCs w:val="24"/>
        </w:rPr>
      </w:pPr>
    </w:p>
    <w:p w:rsidR="003D106E" w:rsidRDefault="003D106E" w:rsidP="009F637F">
      <w:pPr>
        <w:tabs>
          <w:tab w:val="left" w:pos="1080"/>
        </w:tabs>
        <w:spacing w:after="0" w:line="240" w:lineRule="auto"/>
        <w:ind w:left="360"/>
        <w:jc w:val="center"/>
        <w:rPr>
          <w:rFonts w:ascii="Times New Roman" w:hAnsi="Times New Roman"/>
          <w:b/>
          <w:sz w:val="28"/>
          <w:szCs w:val="28"/>
        </w:rPr>
      </w:pPr>
    </w:p>
    <w:p w:rsidR="003D106E" w:rsidRDefault="003D106E" w:rsidP="009F637F">
      <w:pPr>
        <w:tabs>
          <w:tab w:val="left" w:pos="1080"/>
        </w:tabs>
        <w:spacing w:after="0" w:line="240" w:lineRule="auto"/>
        <w:ind w:left="360"/>
        <w:jc w:val="center"/>
        <w:rPr>
          <w:rFonts w:ascii="Times New Roman" w:hAnsi="Times New Roman"/>
          <w:b/>
          <w:sz w:val="28"/>
          <w:szCs w:val="28"/>
        </w:rPr>
      </w:pPr>
    </w:p>
    <w:p w:rsidR="003D106E" w:rsidRDefault="003D106E" w:rsidP="009F637F">
      <w:pPr>
        <w:tabs>
          <w:tab w:val="left" w:pos="1080"/>
        </w:tabs>
        <w:spacing w:after="0" w:line="240" w:lineRule="auto"/>
        <w:ind w:left="360"/>
        <w:jc w:val="center"/>
        <w:rPr>
          <w:rFonts w:ascii="Times New Roman" w:hAnsi="Times New Roman"/>
          <w:b/>
          <w:sz w:val="28"/>
          <w:szCs w:val="28"/>
        </w:rPr>
      </w:pPr>
    </w:p>
    <w:p w:rsidR="003D106E" w:rsidRDefault="003D106E" w:rsidP="009F637F">
      <w:pPr>
        <w:tabs>
          <w:tab w:val="left" w:pos="1080"/>
        </w:tabs>
        <w:spacing w:after="0" w:line="240" w:lineRule="auto"/>
        <w:ind w:left="360"/>
        <w:jc w:val="center"/>
        <w:rPr>
          <w:rFonts w:ascii="Times New Roman" w:hAnsi="Times New Roman"/>
          <w:b/>
          <w:sz w:val="28"/>
          <w:szCs w:val="28"/>
        </w:rPr>
      </w:pPr>
    </w:p>
    <w:p w:rsidR="009F637F" w:rsidRPr="00353BAD" w:rsidRDefault="009F637F" w:rsidP="009F637F">
      <w:pPr>
        <w:tabs>
          <w:tab w:val="left" w:pos="1080"/>
        </w:tabs>
        <w:spacing w:after="0" w:line="240" w:lineRule="auto"/>
        <w:ind w:left="360"/>
        <w:jc w:val="center"/>
        <w:rPr>
          <w:rFonts w:ascii="Times New Roman" w:hAnsi="Times New Roman"/>
          <w:b/>
          <w:sz w:val="28"/>
          <w:szCs w:val="28"/>
        </w:rPr>
      </w:pPr>
      <w:r w:rsidRPr="00353BAD">
        <w:rPr>
          <w:rFonts w:ascii="Times New Roman" w:hAnsi="Times New Roman"/>
          <w:b/>
          <w:sz w:val="28"/>
          <w:szCs w:val="28"/>
        </w:rPr>
        <w:lastRenderedPageBreak/>
        <w:t>Паспорт</w:t>
      </w:r>
    </w:p>
    <w:p w:rsidR="00B70CF1" w:rsidRPr="00B70CF1" w:rsidRDefault="009F637F" w:rsidP="00B70CF1">
      <w:pPr>
        <w:spacing w:after="0" w:line="240" w:lineRule="auto"/>
        <w:ind w:right="-2"/>
        <w:jc w:val="center"/>
        <w:rPr>
          <w:rFonts w:ascii="Times New Roman" w:hAnsi="Times New Roman"/>
          <w:b/>
          <w:sz w:val="28"/>
          <w:szCs w:val="28"/>
        </w:rPr>
      </w:pPr>
      <w:r w:rsidRPr="00353BAD">
        <w:rPr>
          <w:rFonts w:ascii="Times New Roman" w:hAnsi="Times New Roman"/>
          <w:b/>
          <w:sz w:val="28"/>
          <w:szCs w:val="28"/>
        </w:rPr>
        <w:t>Подпрограммы «</w:t>
      </w:r>
      <w:r w:rsidR="00B70CF1" w:rsidRPr="00B70CF1">
        <w:rPr>
          <w:rFonts w:ascii="Times New Roman" w:hAnsi="Times New Roman"/>
          <w:b/>
          <w:sz w:val="28"/>
          <w:szCs w:val="28"/>
        </w:rPr>
        <w:t xml:space="preserve">Благоустройство территории Сковородневского сельсовета </w:t>
      </w:r>
    </w:p>
    <w:p w:rsidR="009F637F" w:rsidRPr="00353BAD" w:rsidRDefault="00B70CF1" w:rsidP="00B70CF1">
      <w:pPr>
        <w:tabs>
          <w:tab w:val="left" w:pos="1080"/>
        </w:tabs>
        <w:spacing w:after="0" w:line="240" w:lineRule="auto"/>
        <w:ind w:left="360"/>
        <w:jc w:val="center"/>
        <w:rPr>
          <w:rFonts w:ascii="Times New Roman" w:hAnsi="Times New Roman"/>
          <w:b/>
          <w:sz w:val="28"/>
          <w:szCs w:val="28"/>
        </w:rPr>
      </w:pPr>
      <w:r w:rsidRPr="00B70CF1">
        <w:rPr>
          <w:rFonts w:ascii="Times New Roman" w:hAnsi="Times New Roman"/>
          <w:b/>
          <w:sz w:val="28"/>
          <w:szCs w:val="28"/>
        </w:rPr>
        <w:t>Хомутовского района Курской области</w:t>
      </w:r>
      <w:r w:rsidR="009F637F" w:rsidRPr="00353BAD">
        <w:rPr>
          <w:rFonts w:ascii="Times New Roman" w:hAnsi="Times New Roman"/>
          <w:b/>
          <w:sz w:val="28"/>
          <w:szCs w:val="28"/>
        </w:rPr>
        <w:t xml:space="preserve">» </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6B210F" w:rsidRPr="00520F42" w:rsidTr="004D3C57">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rPr>
                <w:rFonts w:ascii="Times New Roman" w:hAnsi="Times New Roman"/>
                <w:sz w:val="24"/>
                <w:szCs w:val="24"/>
              </w:rPr>
            </w:pPr>
            <w:r w:rsidRPr="00520F42">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jc w:val="both"/>
              <w:rPr>
                <w:rFonts w:ascii="Times New Roman" w:hAnsi="Times New Roman"/>
                <w:sz w:val="24"/>
                <w:szCs w:val="24"/>
              </w:rPr>
            </w:pPr>
            <w:r w:rsidRPr="00520F42">
              <w:rPr>
                <w:rFonts w:ascii="Times New Roman" w:hAnsi="Times New Roman"/>
                <w:sz w:val="24"/>
                <w:szCs w:val="24"/>
              </w:rPr>
              <w:t xml:space="preserve">«Благоустройство территории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w:t>
            </w:r>
            <w:r w:rsidR="00CA7836" w:rsidRPr="00520F42">
              <w:rPr>
                <w:rFonts w:ascii="Times New Roman" w:hAnsi="Times New Roman"/>
                <w:sz w:val="24"/>
                <w:szCs w:val="24"/>
              </w:rPr>
              <w:t>области»</w:t>
            </w:r>
            <w:r w:rsidRPr="00520F42">
              <w:rPr>
                <w:rFonts w:ascii="Times New Roman" w:hAnsi="Times New Roman"/>
                <w:sz w:val="24"/>
                <w:szCs w:val="24"/>
              </w:rPr>
              <w:t xml:space="preserve"> (далее – «Программа»)</w:t>
            </w:r>
          </w:p>
        </w:tc>
      </w:tr>
      <w:tr w:rsidR="006B210F" w:rsidRPr="00520F42" w:rsidTr="004D3C57">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rPr>
                <w:rFonts w:ascii="Times New Roman" w:hAnsi="Times New Roman"/>
                <w:bCs/>
                <w:sz w:val="24"/>
                <w:szCs w:val="24"/>
              </w:rPr>
            </w:pPr>
            <w:r w:rsidRPr="00520F42">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6B210F" w:rsidRPr="00520F42" w:rsidTr="004D3C57">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rPr>
                <w:rFonts w:ascii="Times New Roman" w:hAnsi="Times New Roman"/>
                <w:bCs/>
                <w:sz w:val="24"/>
                <w:szCs w:val="24"/>
              </w:rPr>
            </w:pPr>
            <w:r w:rsidRPr="00520F42">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6B210F" w:rsidRPr="00520F42" w:rsidTr="004D3C57">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jc w:val="both"/>
              <w:rPr>
                <w:rFonts w:ascii="Times New Roman" w:hAnsi="Times New Roman"/>
                <w:sz w:val="24"/>
                <w:szCs w:val="24"/>
              </w:rPr>
            </w:pPr>
            <w:r w:rsidRPr="00520F42">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w:t>
            </w:r>
          </w:p>
          <w:p w:rsidR="006B210F" w:rsidRPr="00520F42" w:rsidRDefault="006B210F" w:rsidP="004D3C57">
            <w:pPr>
              <w:spacing w:after="0" w:line="240" w:lineRule="auto"/>
              <w:jc w:val="both"/>
              <w:rPr>
                <w:rFonts w:ascii="Times New Roman" w:hAnsi="Times New Roman"/>
                <w:sz w:val="24"/>
                <w:szCs w:val="24"/>
              </w:rPr>
            </w:pPr>
            <w:r w:rsidRPr="00520F42">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6B210F" w:rsidRPr="00520F42" w:rsidTr="004D3C57">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jc w:val="both"/>
              <w:rPr>
                <w:rFonts w:ascii="Times New Roman" w:hAnsi="Times New Roman"/>
                <w:sz w:val="24"/>
                <w:szCs w:val="24"/>
              </w:rPr>
            </w:pPr>
            <w:r w:rsidRPr="00520F42">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B70CF1" w:rsidRPr="00B70CF1" w:rsidRDefault="006B210F" w:rsidP="00B70CF1">
            <w:pPr>
              <w:spacing w:after="0" w:line="240" w:lineRule="auto"/>
              <w:ind w:right="-2"/>
              <w:jc w:val="center"/>
              <w:rPr>
                <w:rFonts w:ascii="Times New Roman" w:hAnsi="Times New Roman"/>
                <w:sz w:val="24"/>
                <w:szCs w:val="24"/>
              </w:rPr>
            </w:pPr>
            <w:r w:rsidRPr="00520F42">
              <w:rPr>
                <w:rFonts w:ascii="Times New Roman" w:hAnsi="Times New Roman"/>
                <w:sz w:val="24"/>
                <w:szCs w:val="24"/>
              </w:rPr>
              <w:t>1. «</w:t>
            </w:r>
            <w:r w:rsidR="00B70CF1" w:rsidRPr="00B70CF1">
              <w:rPr>
                <w:rFonts w:ascii="Times New Roman" w:hAnsi="Times New Roman"/>
                <w:sz w:val="24"/>
                <w:szCs w:val="24"/>
              </w:rPr>
              <w:t xml:space="preserve">Благоустройство территории Сковородневского сельсовета </w:t>
            </w:r>
          </w:p>
          <w:p w:rsidR="006B210F" w:rsidRPr="00520F42" w:rsidRDefault="00B70CF1" w:rsidP="00B70CF1">
            <w:pPr>
              <w:spacing w:after="0" w:line="240" w:lineRule="auto"/>
              <w:rPr>
                <w:rFonts w:ascii="Times New Roman" w:hAnsi="Times New Roman"/>
                <w:sz w:val="24"/>
                <w:szCs w:val="24"/>
              </w:rPr>
            </w:pPr>
            <w:r w:rsidRPr="00B70CF1">
              <w:rPr>
                <w:rFonts w:ascii="Times New Roman" w:hAnsi="Times New Roman"/>
                <w:sz w:val="24"/>
                <w:szCs w:val="24"/>
              </w:rPr>
              <w:t>Хомутовского района Курской области</w:t>
            </w:r>
            <w:r w:rsidR="006B210F" w:rsidRPr="00520F42">
              <w:rPr>
                <w:rFonts w:ascii="Times New Roman" w:hAnsi="Times New Roman"/>
                <w:sz w:val="24"/>
                <w:szCs w:val="24"/>
              </w:rPr>
              <w:t xml:space="preserve">» </w:t>
            </w:r>
          </w:p>
          <w:p w:rsidR="006B210F" w:rsidRPr="00520F42" w:rsidRDefault="006B210F" w:rsidP="004D3C57">
            <w:pPr>
              <w:spacing w:after="0" w:line="240" w:lineRule="auto"/>
              <w:rPr>
                <w:rFonts w:ascii="Times New Roman" w:hAnsi="Times New Roman"/>
                <w:sz w:val="24"/>
                <w:szCs w:val="24"/>
              </w:rPr>
            </w:pPr>
          </w:p>
        </w:tc>
      </w:tr>
      <w:tr w:rsidR="006B210F" w:rsidRPr="00520F42" w:rsidTr="004D3C57">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rPr>
                <w:rFonts w:ascii="Times New Roman" w:hAnsi="Times New Roman"/>
                <w:sz w:val="24"/>
                <w:szCs w:val="24"/>
              </w:rPr>
            </w:pPr>
            <w:r w:rsidRPr="00520F42">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210F" w:rsidRPr="00520F42" w:rsidRDefault="006B210F" w:rsidP="004D3C57">
            <w:pPr>
              <w:shd w:val="clear" w:color="auto" w:fill="FFFFFF"/>
              <w:spacing w:after="0" w:line="240" w:lineRule="auto"/>
              <w:jc w:val="both"/>
              <w:rPr>
                <w:rFonts w:ascii="Times New Roman" w:hAnsi="Times New Roman"/>
                <w:sz w:val="24"/>
                <w:szCs w:val="24"/>
              </w:rPr>
            </w:pPr>
            <w:r w:rsidRPr="00520F42">
              <w:rPr>
                <w:rFonts w:ascii="Times New Roman" w:hAnsi="Times New Roman"/>
                <w:sz w:val="24"/>
                <w:szCs w:val="24"/>
              </w:rPr>
              <w:t xml:space="preserve"> Совершенствование системы </w:t>
            </w:r>
            <w:proofErr w:type="spellStart"/>
            <w:r w:rsidRPr="00520F42">
              <w:rPr>
                <w:rFonts w:ascii="Times New Roman" w:hAnsi="Times New Roman"/>
                <w:sz w:val="24"/>
                <w:szCs w:val="24"/>
              </w:rPr>
              <w:t>благоустройства</w:t>
            </w:r>
            <w:r>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6B210F" w:rsidRPr="00520F42" w:rsidTr="004D3C57">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rPr>
                <w:rFonts w:ascii="Times New Roman" w:hAnsi="Times New Roman"/>
                <w:sz w:val="24"/>
                <w:szCs w:val="24"/>
              </w:rPr>
            </w:pPr>
            <w:r w:rsidRPr="00520F42">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210F" w:rsidRPr="00520F42" w:rsidRDefault="006B210F" w:rsidP="004D3C57">
            <w:pPr>
              <w:snapToGrid w:val="0"/>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2. Приведение в качественное состояние элементов благоустройства. </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4. Привлечение жителей к участию в решении проблем благоустройства.</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5. Восстановление и реконструкция уличного освещения.</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6. Оздоровление санитарной экологической обстановки, ликвидация свалок бытового мусора.</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6B210F" w:rsidRPr="00520F42" w:rsidTr="004D3C57">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6B210F" w:rsidRPr="00520F42" w:rsidRDefault="006B210F" w:rsidP="004D3C57">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6B210F" w:rsidRPr="00520F42" w:rsidRDefault="006B210F" w:rsidP="004D3C57">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6B210F" w:rsidRPr="00520F42" w:rsidRDefault="006B210F" w:rsidP="004D3C57">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6B210F" w:rsidRPr="00520F42" w:rsidRDefault="006B210F" w:rsidP="004D3C57">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6B210F" w:rsidRPr="00520F42" w:rsidRDefault="006B210F" w:rsidP="004D3C57">
            <w:pPr>
              <w:pStyle w:val="ConsPlusCell"/>
              <w:spacing w:line="276" w:lineRule="auto"/>
              <w:ind w:firstLine="328"/>
              <w:jc w:val="both"/>
              <w:rPr>
                <w:rFonts w:ascii="Times New Roman" w:hAnsi="Times New Roman" w:cs="Times New Roman"/>
                <w:sz w:val="24"/>
                <w:szCs w:val="24"/>
              </w:rPr>
            </w:pPr>
            <w:r w:rsidRPr="00520F42">
              <w:rPr>
                <w:rFonts w:ascii="Times New Roman" w:hAnsi="Times New Roman" w:cs="Times New Roman"/>
                <w:sz w:val="24"/>
                <w:szCs w:val="24"/>
              </w:rPr>
              <w:lastRenderedPageBreak/>
              <w:t>- ликвидация стихийных свалок;</w:t>
            </w:r>
          </w:p>
          <w:p w:rsidR="006B210F" w:rsidRPr="00520F42" w:rsidRDefault="006B210F" w:rsidP="004D3C57">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6B210F" w:rsidRPr="00520F42" w:rsidRDefault="006B210F" w:rsidP="004D3C57">
            <w:pPr>
              <w:pStyle w:val="ConsPlusCell"/>
              <w:spacing w:line="276" w:lineRule="auto"/>
              <w:rPr>
                <w:rFonts w:ascii="Times New Roman" w:hAnsi="Times New Roman" w:cs="Times New Roman"/>
                <w:sz w:val="24"/>
                <w:szCs w:val="24"/>
              </w:rPr>
            </w:pPr>
          </w:p>
        </w:tc>
      </w:tr>
      <w:tr w:rsidR="006B210F" w:rsidRPr="00520F42" w:rsidTr="004D3C57">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rPr>
                <w:rFonts w:ascii="Times New Roman" w:hAnsi="Times New Roman"/>
                <w:sz w:val="24"/>
                <w:szCs w:val="24"/>
              </w:rPr>
            </w:pPr>
            <w:r w:rsidRPr="00520F42">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rPr>
                <w:rFonts w:ascii="Times New Roman" w:hAnsi="Times New Roman"/>
                <w:sz w:val="24"/>
                <w:szCs w:val="24"/>
              </w:rPr>
            </w:pPr>
            <w:r>
              <w:rPr>
                <w:rFonts w:ascii="Times New Roman" w:hAnsi="Times New Roman"/>
                <w:sz w:val="24"/>
                <w:szCs w:val="24"/>
              </w:rPr>
              <w:t>20</w:t>
            </w:r>
            <w:r w:rsidR="00E45350">
              <w:rPr>
                <w:rFonts w:ascii="Times New Roman" w:hAnsi="Times New Roman"/>
                <w:sz w:val="24"/>
                <w:szCs w:val="24"/>
              </w:rPr>
              <w:t>19</w:t>
            </w:r>
            <w:r>
              <w:rPr>
                <w:rFonts w:ascii="Times New Roman" w:hAnsi="Times New Roman"/>
                <w:sz w:val="24"/>
                <w:szCs w:val="24"/>
              </w:rPr>
              <w:t>-2024</w:t>
            </w:r>
            <w:r w:rsidRPr="00520F42">
              <w:rPr>
                <w:rFonts w:ascii="Times New Roman" w:hAnsi="Times New Roman"/>
                <w:sz w:val="24"/>
                <w:szCs w:val="24"/>
              </w:rPr>
              <w:t xml:space="preserve"> годы, в один этап</w:t>
            </w:r>
          </w:p>
          <w:p w:rsidR="006B210F" w:rsidRPr="00520F42" w:rsidRDefault="006B210F" w:rsidP="004D3C57">
            <w:pPr>
              <w:spacing w:after="0" w:line="240" w:lineRule="auto"/>
              <w:ind w:firstLine="317"/>
              <w:rPr>
                <w:rFonts w:ascii="Times New Roman" w:hAnsi="Times New Roman"/>
                <w:sz w:val="24"/>
                <w:szCs w:val="24"/>
              </w:rPr>
            </w:pPr>
          </w:p>
        </w:tc>
      </w:tr>
      <w:tr w:rsidR="006B210F" w:rsidRPr="00520F42" w:rsidTr="004D3C57">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210F" w:rsidRDefault="006B210F" w:rsidP="004D3C57">
            <w:pPr>
              <w:autoSpaceDE w:val="0"/>
              <w:autoSpaceDN w:val="0"/>
              <w:adjustRightInd w:val="0"/>
              <w:spacing w:after="0" w:line="240" w:lineRule="auto"/>
              <w:ind w:firstLine="470"/>
              <w:jc w:val="both"/>
              <w:rPr>
                <w:rFonts w:ascii="Times New Roman" w:hAnsi="Times New Roman"/>
                <w:sz w:val="24"/>
                <w:szCs w:val="24"/>
              </w:rPr>
            </w:pPr>
            <w:r w:rsidRPr="00520F42">
              <w:rPr>
                <w:rFonts w:ascii="Times New Roman" w:hAnsi="Times New Roman"/>
                <w:sz w:val="24"/>
                <w:szCs w:val="24"/>
              </w:rPr>
              <w:t>Общий объем финансовых средств на реализацию мероприятий Программы з</w:t>
            </w:r>
            <w:r>
              <w:rPr>
                <w:rFonts w:ascii="Times New Roman" w:hAnsi="Times New Roman"/>
                <w:sz w:val="24"/>
                <w:szCs w:val="24"/>
              </w:rPr>
              <w:t xml:space="preserve">а весь период составляет </w:t>
            </w:r>
            <w:r w:rsidR="00343698">
              <w:rPr>
                <w:rFonts w:ascii="Times New Roman" w:hAnsi="Times New Roman"/>
                <w:sz w:val="24"/>
                <w:szCs w:val="24"/>
              </w:rPr>
              <w:t>246749,49</w:t>
            </w:r>
            <w:r w:rsidRPr="00520F42">
              <w:rPr>
                <w:rFonts w:ascii="Times New Roman" w:hAnsi="Times New Roman"/>
                <w:sz w:val="24"/>
                <w:szCs w:val="24"/>
              </w:rPr>
              <w:t xml:space="preserve"> рублей, в том ч</w:t>
            </w:r>
            <w:r>
              <w:rPr>
                <w:rFonts w:ascii="Times New Roman" w:hAnsi="Times New Roman"/>
                <w:sz w:val="24"/>
                <w:szCs w:val="24"/>
              </w:rPr>
              <w:t xml:space="preserve">исле из </w:t>
            </w:r>
            <w:r w:rsidRPr="00E06F89">
              <w:rPr>
                <w:rFonts w:ascii="Times New Roman" w:hAnsi="Times New Roman"/>
                <w:sz w:val="24"/>
                <w:szCs w:val="24"/>
              </w:rPr>
              <w:t>местного бюджета     рублей:</w:t>
            </w:r>
          </w:p>
          <w:p w:rsidR="00D2207B" w:rsidRDefault="00D2207B" w:rsidP="00D220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 год – 83816 рублей;</w:t>
            </w:r>
          </w:p>
          <w:p w:rsidR="00D2207B" w:rsidRDefault="00D2207B" w:rsidP="00D220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 год – 79933,49 рублей;</w:t>
            </w:r>
          </w:p>
          <w:p w:rsidR="00D2207B" w:rsidRPr="00E06F89" w:rsidRDefault="00D2207B" w:rsidP="00D220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2021 год – </w:t>
            </w:r>
            <w:r w:rsidR="00E45350">
              <w:rPr>
                <w:rFonts w:ascii="Times New Roman" w:hAnsi="Times New Roman"/>
                <w:sz w:val="24"/>
                <w:szCs w:val="24"/>
              </w:rPr>
              <w:t>40000</w:t>
            </w:r>
            <w:r>
              <w:rPr>
                <w:rFonts w:ascii="Times New Roman" w:hAnsi="Times New Roman"/>
                <w:sz w:val="24"/>
                <w:szCs w:val="24"/>
              </w:rPr>
              <w:t xml:space="preserve"> рублей;</w:t>
            </w:r>
          </w:p>
          <w:p w:rsidR="006B210F" w:rsidRPr="00E06F89" w:rsidRDefault="006B210F" w:rsidP="004D3C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2022 </w:t>
            </w:r>
            <w:r w:rsidRPr="00E06F89">
              <w:rPr>
                <w:rFonts w:ascii="Times New Roman" w:hAnsi="Times New Roman"/>
                <w:sz w:val="24"/>
                <w:szCs w:val="24"/>
              </w:rPr>
              <w:t xml:space="preserve">год – </w:t>
            </w:r>
            <w:r w:rsidR="00343698">
              <w:rPr>
                <w:rFonts w:ascii="Times New Roman" w:hAnsi="Times New Roman"/>
                <w:sz w:val="24"/>
                <w:szCs w:val="24"/>
              </w:rPr>
              <w:t>4</w:t>
            </w:r>
            <w:r w:rsidRPr="00E06F89">
              <w:rPr>
                <w:rFonts w:ascii="Times New Roman" w:hAnsi="Times New Roman"/>
                <w:sz w:val="24"/>
                <w:szCs w:val="24"/>
              </w:rPr>
              <w:t>1 000 рублей;</w:t>
            </w:r>
          </w:p>
          <w:p w:rsidR="006B210F" w:rsidRPr="00E06F89" w:rsidRDefault="006B210F" w:rsidP="004D3C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r w:rsidRPr="00E06F89">
              <w:rPr>
                <w:rFonts w:ascii="Times New Roman" w:hAnsi="Times New Roman"/>
                <w:sz w:val="24"/>
                <w:szCs w:val="24"/>
              </w:rPr>
              <w:t xml:space="preserve"> год – 1 000 рублей;</w:t>
            </w:r>
          </w:p>
          <w:p w:rsidR="006B210F" w:rsidRPr="00E06F89" w:rsidRDefault="006B210F" w:rsidP="004D3C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r w:rsidRPr="00E06F89">
              <w:rPr>
                <w:rFonts w:ascii="Times New Roman" w:hAnsi="Times New Roman"/>
                <w:sz w:val="24"/>
                <w:szCs w:val="24"/>
              </w:rPr>
              <w:t xml:space="preserve"> год – 1 000 рублей;</w:t>
            </w:r>
          </w:p>
          <w:p w:rsidR="006B210F" w:rsidRDefault="006B210F" w:rsidP="00B70CF1">
            <w:pPr>
              <w:spacing w:after="0" w:line="240" w:lineRule="auto"/>
              <w:ind w:right="-2"/>
              <w:jc w:val="both"/>
              <w:rPr>
                <w:rFonts w:ascii="Times New Roman" w:hAnsi="Times New Roman"/>
                <w:sz w:val="24"/>
                <w:szCs w:val="24"/>
              </w:rPr>
            </w:pPr>
            <w:r w:rsidRPr="00E06F89">
              <w:rPr>
                <w:rFonts w:ascii="Times New Roman" w:hAnsi="Times New Roman"/>
                <w:sz w:val="24"/>
                <w:szCs w:val="24"/>
              </w:rPr>
              <w:t>По подпрограмме «</w:t>
            </w:r>
            <w:r w:rsidR="00B70CF1" w:rsidRPr="00B70CF1">
              <w:rPr>
                <w:rFonts w:ascii="Times New Roman" w:hAnsi="Times New Roman"/>
                <w:sz w:val="24"/>
                <w:szCs w:val="24"/>
              </w:rPr>
              <w:t>Благоустройство территории Сковородневского сельсовета Хомутовского района Курской области</w:t>
            </w:r>
            <w:r w:rsidRPr="00B70CF1">
              <w:rPr>
                <w:rFonts w:ascii="Times New Roman" w:hAnsi="Times New Roman"/>
                <w:sz w:val="24"/>
                <w:szCs w:val="24"/>
              </w:rPr>
              <w:t>»</w:t>
            </w:r>
            <w:r w:rsidRPr="00E06F89">
              <w:rPr>
                <w:rFonts w:ascii="Times New Roman" w:hAnsi="Times New Roman"/>
                <w:sz w:val="24"/>
                <w:szCs w:val="24"/>
              </w:rPr>
              <w:t xml:space="preserve"> объем финансовых средств из местного бюджета составляет </w:t>
            </w:r>
            <w:r w:rsidR="00343698">
              <w:rPr>
                <w:rFonts w:ascii="Times New Roman" w:hAnsi="Times New Roman"/>
                <w:sz w:val="24"/>
                <w:szCs w:val="24"/>
              </w:rPr>
              <w:t>246749,49</w:t>
            </w:r>
            <w:r w:rsidRPr="00E06F89">
              <w:rPr>
                <w:rFonts w:ascii="Times New Roman" w:hAnsi="Times New Roman"/>
                <w:sz w:val="24"/>
                <w:szCs w:val="24"/>
              </w:rPr>
              <w:t xml:space="preserve"> рублей:</w:t>
            </w:r>
          </w:p>
          <w:p w:rsidR="00D2207B" w:rsidRDefault="00D2207B" w:rsidP="00D220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 год – 83816 рублей;</w:t>
            </w:r>
          </w:p>
          <w:p w:rsidR="00D2207B" w:rsidRDefault="00D2207B" w:rsidP="00D220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 год – 79933,49 рублей;</w:t>
            </w:r>
          </w:p>
          <w:p w:rsidR="00D2207B" w:rsidRPr="00E06F89" w:rsidRDefault="00D2207B" w:rsidP="00D220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2021 год – </w:t>
            </w:r>
            <w:r w:rsidR="00E45350">
              <w:rPr>
                <w:rFonts w:ascii="Times New Roman" w:hAnsi="Times New Roman"/>
                <w:sz w:val="24"/>
                <w:szCs w:val="24"/>
              </w:rPr>
              <w:t>40000</w:t>
            </w:r>
            <w:r>
              <w:rPr>
                <w:rFonts w:ascii="Times New Roman" w:hAnsi="Times New Roman"/>
                <w:sz w:val="24"/>
                <w:szCs w:val="24"/>
              </w:rPr>
              <w:t xml:space="preserve"> рублей;</w:t>
            </w:r>
          </w:p>
          <w:p w:rsidR="006B210F" w:rsidRPr="00E06F89" w:rsidRDefault="006B210F" w:rsidP="004D3C57">
            <w:pPr>
              <w:autoSpaceDE w:val="0"/>
              <w:autoSpaceDN w:val="0"/>
              <w:adjustRightInd w:val="0"/>
              <w:spacing w:after="0" w:line="240" w:lineRule="auto"/>
              <w:jc w:val="both"/>
              <w:rPr>
                <w:rFonts w:ascii="Times New Roman" w:hAnsi="Times New Roman"/>
                <w:sz w:val="24"/>
                <w:szCs w:val="24"/>
              </w:rPr>
            </w:pPr>
            <w:r w:rsidRPr="00E06F89">
              <w:rPr>
                <w:rFonts w:ascii="Times New Roman" w:hAnsi="Times New Roman"/>
                <w:sz w:val="24"/>
                <w:szCs w:val="24"/>
              </w:rPr>
              <w:t>202</w:t>
            </w:r>
            <w:r>
              <w:rPr>
                <w:rFonts w:ascii="Times New Roman" w:hAnsi="Times New Roman"/>
                <w:sz w:val="24"/>
                <w:szCs w:val="24"/>
              </w:rPr>
              <w:t>2</w:t>
            </w:r>
            <w:r w:rsidRPr="00E06F89">
              <w:rPr>
                <w:rFonts w:ascii="Times New Roman" w:hAnsi="Times New Roman"/>
                <w:sz w:val="24"/>
                <w:szCs w:val="24"/>
              </w:rPr>
              <w:t xml:space="preserve"> год – </w:t>
            </w:r>
            <w:r w:rsidR="00343698">
              <w:rPr>
                <w:rFonts w:ascii="Times New Roman" w:hAnsi="Times New Roman"/>
                <w:sz w:val="24"/>
                <w:szCs w:val="24"/>
              </w:rPr>
              <w:t>4</w:t>
            </w:r>
            <w:r w:rsidRPr="00E06F89">
              <w:rPr>
                <w:rFonts w:ascii="Times New Roman" w:hAnsi="Times New Roman"/>
                <w:sz w:val="24"/>
                <w:szCs w:val="24"/>
              </w:rPr>
              <w:t>1 000 рублей;</w:t>
            </w:r>
          </w:p>
          <w:p w:rsidR="006B210F" w:rsidRPr="00E06F89" w:rsidRDefault="006B210F" w:rsidP="004D3C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r w:rsidRPr="00E06F89">
              <w:rPr>
                <w:rFonts w:ascii="Times New Roman" w:hAnsi="Times New Roman"/>
                <w:sz w:val="24"/>
                <w:szCs w:val="24"/>
              </w:rPr>
              <w:t xml:space="preserve"> год – 1 000 рублей;</w:t>
            </w:r>
          </w:p>
          <w:p w:rsidR="006B210F" w:rsidRPr="00E06F89" w:rsidRDefault="006B210F" w:rsidP="004D3C5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r w:rsidRPr="00E06F89">
              <w:rPr>
                <w:rFonts w:ascii="Times New Roman" w:hAnsi="Times New Roman"/>
                <w:sz w:val="24"/>
                <w:szCs w:val="24"/>
              </w:rPr>
              <w:t xml:space="preserve"> год – 1 000 рублей;</w:t>
            </w:r>
          </w:p>
          <w:p w:rsidR="006B210F" w:rsidRPr="00520F42" w:rsidRDefault="006B210F" w:rsidP="004D3C57">
            <w:pPr>
              <w:autoSpaceDE w:val="0"/>
              <w:autoSpaceDN w:val="0"/>
              <w:adjustRightInd w:val="0"/>
              <w:spacing w:after="0" w:line="240" w:lineRule="auto"/>
              <w:jc w:val="both"/>
              <w:rPr>
                <w:rFonts w:ascii="Times New Roman" w:hAnsi="Times New Roman"/>
                <w:sz w:val="24"/>
                <w:szCs w:val="24"/>
              </w:rPr>
            </w:pPr>
          </w:p>
        </w:tc>
      </w:tr>
      <w:tr w:rsidR="006B210F" w:rsidRPr="00520F42" w:rsidTr="004D3C57">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 Единое </w:t>
            </w:r>
            <w:r w:rsidR="00CA7836" w:rsidRPr="00520F42">
              <w:rPr>
                <w:rFonts w:ascii="Times New Roman" w:hAnsi="Times New Roman"/>
                <w:sz w:val="24"/>
                <w:szCs w:val="24"/>
              </w:rPr>
              <w:t>управление благоустройством</w:t>
            </w:r>
            <w:r w:rsidRPr="00520F42">
              <w:rPr>
                <w:rFonts w:ascii="Times New Roman" w:hAnsi="Times New Roman"/>
                <w:sz w:val="24"/>
                <w:szCs w:val="24"/>
              </w:rPr>
              <w:t xml:space="preserve"> муниципального образования.</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-Определение перспективы улучшения бла</w:t>
            </w:r>
            <w:r>
              <w:rPr>
                <w:rFonts w:ascii="Times New Roman" w:hAnsi="Times New Roman"/>
                <w:sz w:val="24"/>
                <w:szCs w:val="24"/>
              </w:rPr>
              <w:t xml:space="preserve">гоустройства </w:t>
            </w:r>
            <w:proofErr w:type="spellStart"/>
            <w:r>
              <w:rPr>
                <w:rFonts w:ascii="Times New Roman" w:hAnsi="Times New Roman"/>
                <w:sz w:val="24"/>
                <w:szCs w:val="24"/>
              </w:rPr>
              <w:t>Сковородневского</w:t>
            </w:r>
            <w:r w:rsidR="00CA7836">
              <w:rPr>
                <w:rFonts w:ascii="Times New Roman" w:hAnsi="Times New Roman"/>
                <w:sz w:val="24"/>
                <w:szCs w:val="24"/>
              </w:rPr>
              <w:t>сельсовета</w:t>
            </w:r>
            <w:proofErr w:type="spellEnd"/>
            <w:r w:rsidR="00CA7836">
              <w:rPr>
                <w:rFonts w:ascii="Times New Roman" w:hAnsi="Times New Roman"/>
                <w:sz w:val="24"/>
                <w:szCs w:val="24"/>
              </w:rPr>
              <w:t>.</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-Создание условий для работы и отдыха жителей поселения.</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-Улучшение состояния территории </w:t>
            </w:r>
            <w:r>
              <w:rPr>
                <w:rFonts w:ascii="Times New Roman" w:hAnsi="Times New Roman"/>
                <w:sz w:val="24"/>
                <w:szCs w:val="24"/>
              </w:rPr>
              <w:t xml:space="preserve">Сковородневского сельсовета </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 Привитие </w:t>
            </w:r>
            <w:proofErr w:type="spellStart"/>
            <w:r w:rsidRPr="00520F42">
              <w:rPr>
                <w:rFonts w:ascii="Times New Roman" w:hAnsi="Times New Roman"/>
                <w:sz w:val="24"/>
                <w:szCs w:val="24"/>
              </w:rPr>
              <w:t>жителям</w:t>
            </w:r>
            <w:r>
              <w:rPr>
                <w:rFonts w:ascii="Times New Roman" w:hAnsi="Times New Roman"/>
                <w:sz w:val="24"/>
                <w:szCs w:val="24"/>
              </w:rPr>
              <w:t>сельсовета</w:t>
            </w:r>
            <w:proofErr w:type="spellEnd"/>
            <w:r w:rsidRPr="00520F42">
              <w:rPr>
                <w:rFonts w:ascii="Times New Roman" w:hAnsi="Times New Roman"/>
                <w:sz w:val="24"/>
                <w:szCs w:val="24"/>
              </w:rPr>
              <w:t xml:space="preserve"> любви и уважения к своему поселению, к соблюдению чистоты и порядка на </w:t>
            </w:r>
            <w:r w:rsidR="00CA7836" w:rsidRPr="00520F42">
              <w:rPr>
                <w:rFonts w:ascii="Times New Roman" w:hAnsi="Times New Roman"/>
                <w:sz w:val="24"/>
                <w:szCs w:val="24"/>
              </w:rPr>
              <w:t xml:space="preserve">территории </w:t>
            </w:r>
            <w:r w:rsidR="00CA7836">
              <w:rPr>
                <w:rFonts w:ascii="Times New Roman" w:hAnsi="Times New Roman"/>
                <w:sz w:val="24"/>
                <w:szCs w:val="24"/>
              </w:rPr>
              <w:t>сельсовета</w:t>
            </w:r>
            <w:r w:rsidRPr="00520F42">
              <w:rPr>
                <w:rFonts w:ascii="Times New Roman" w:hAnsi="Times New Roman"/>
                <w:sz w:val="24"/>
                <w:szCs w:val="24"/>
              </w:rPr>
              <w:t>.</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6B210F" w:rsidRPr="00520F42" w:rsidRDefault="006B210F" w:rsidP="004D3C57">
            <w:pPr>
              <w:spacing w:after="0" w:line="240" w:lineRule="auto"/>
              <w:ind w:firstLine="470"/>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6B210F" w:rsidRPr="00520F42" w:rsidRDefault="006B210F" w:rsidP="0065354C">
      <w:pPr>
        <w:shd w:val="clear" w:color="auto" w:fill="F8FAFB"/>
        <w:spacing w:after="0" w:line="330" w:lineRule="atLeast"/>
        <w:jc w:val="center"/>
        <w:rPr>
          <w:rFonts w:ascii="Times New Roman" w:hAnsi="Times New Roman"/>
          <w:b/>
          <w:bCs/>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5466FA" w:rsidRPr="00520F42" w:rsidRDefault="005466FA" w:rsidP="0065354C">
      <w:pPr>
        <w:pStyle w:val="a4"/>
        <w:spacing w:before="0" w:beforeAutospacing="0" w:after="0" w:afterAutospacing="0"/>
        <w:ind w:firstLine="709"/>
        <w:jc w:val="both"/>
      </w:pPr>
      <w:r w:rsidRPr="00520F42">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w:t>
      </w:r>
      <w:r w:rsidRPr="00520F42">
        <w:lastRenderedPageBreak/>
        <w:t>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a4"/>
        <w:spacing w:before="0" w:beforeAutospacing="0" w:after="0" w:afterAutospacing="0"/>
        <w:ind w:firstLine="709"/>
        <w:jc w:val="both"/>
      </w:pPr>
    </w:p>
    <w:p w:rsidR="005466FA" w:rsidRPr="00520F42" w:rsidRDefault="005466FA" w:rsidP="0065354C">
      <w:pPr>
        <w:shd w:val="clear" w:color="auto" w:fill="F8FAFB"/>
        <w:spacing w:after="0" w:line="240" w:lineRule="auto"/>
        <w:ind w:firstLine="709"/>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подпрограммы</w:t>
      </w:r>
    </w:p>
    <w:p w:rsidR="005466FA" w:rsidRPr="00520F42" w:rsidRDefault="005466FA" w:rsidP="0065354C">
      <w:pPr>
        <w:shd w:val="clear" w:color="auto" w:fill="F8FAFB"/>
        <w:spacing w:after="0" w:line="240" w:lineRule="auto"/>
        <w:ind w:firstLine="709"/>
        <w:jc w:val="center"/>
        <w:rPr>
          <w:rFonts w:ascii="Times New Roman" w:hAnsi="Times New Roman"/>
          <w:sz w:val="24"/>
          <w:szCs w:val="24"/>
        </w:rPr>
      </w:pPr>
    </w:p>
    <w:p w:rsidR="005466FA" w:rsidRPr="00520F42" w:rsidRDefault="005466FA" w:rsidP="0065354C">
      <w:pPr>
        <w:tabs>
          <w:tab w:val="left" w:pos="1080"/>
        </w:tabs>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Подпрограммы является совершенствование системы комплексного благоустройства </w:t>
      </w:r>
      <w:r w:rsidR="008C489A">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p w:rsidR="005466FA" w:rsidRPr="00520F42" w:rsidRDefault="005466FA" w:rsidP="0065354C">
      <w:pPr>
        <w:shd w:val="clear" w:color="auto" w:fill="F8FAFB"/>
        <w:spacing w:after="0" w:line="240" w:lineRule="auto"/>
        <w:ind w:firstLine="709"/>
        <w:jc w:val="both"/>
        <w:rPr>
          <w:rFonts w:ascii="Times New Roman" w:hAnsi="Times New Roman"/>
          <w:bCs/>
          <w:iCs/>
          <w:sz w:val="24"/>
          <w:szCs w:val="24"/>
        </w:rPr>
      </w:pPr>
      <w:r w:rsidRPr="00520F42">
        <w:rPr>
          <w:rFonts w:ascii="Times New Roman" w:hAnsi="Times New Roman"/>
          <w:bCs/>
          <w:iCs/>
          <w:sz w:val="24"/>
          <w:szCs w:val="24"/>
        </w:rPr>
        <w:t xml:space="preserve">Задачи Подпрограммы направлены на повышение уровня комплексного благоустройства территорий населенных пунктов </w:t>
      </w:r>
      <w:r w:rsidR="008C489A">
        <w:rPr>
          <w:rFonts w:ascii="Times New Roman" w:hAnsi="Times New Roman"/>
          <w:bCs/>
          <w:iCs/>
          <w:sz w:val="24"/>
          <w:szCs w:val="24"/>
        </w:rPr>
        <w:t>Сковородневского</w:t>
      </w:r>
      <w:r w:rsidRPr="00520F42">
        <w:rPr>
          <w:rFonts w:ascii="Times New Roman" w:hAnsi="Times New Roman"/>
          <w:bCs/>
          <w:iCs/>
          <w:sz w:val="24"/>
          <w:szCs w:val="24"/>
        </w:rPr>
        <w:t xml:space="preserve"> сельсовета:</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r w:rsidR="008C489A">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8C489A">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xml:space="preserve"> - удаление сухостойных, больных и аварийных деревьев;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Показатели и целевые индикаторы Подпрограммы:</w:t>
      </w:r>
    </w:p>
    <w:p w:rsidR="005466FA"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w:t>
      </w:r>
      <w:r w:rsidR="00245B84">
        <w:rPr>
          <w:rFonts w:ascii="Times New Roman" w:hAnsi="Times New Roman" w:cs="Times New Roman"/>
          <w:bCs/>
          <w:sz w:val="24"/>
          <w:szCs w:val="24"/>
        </w:rPr>
        <w:t xml:space="preserve">- </w:t>
      </w:r>
      <w:r w:rsidR="00CA7836">
        <w:rPr>
          <w:rFonts w:ascii="Times New Roman" w:hAnsi="Times New Roman" w:cs="Times New Roman"/>
          <w:bCs/>
          <w:sz w:val="24"/>
          <w:szCs w:val="24"/>
        </w:rPr>
        <w:t>процент соответствия</w:t>
      </w:r>
      <w:r w:rsidR="00245B84">
        <w:rPr>
          <w:rFonts w:ascii="Times New Roman" w:hAnsi="Times New Roman" w:cs="Times New Roman"/>
          <w:bCs/>
          <w:sz w:val="24"/>
          <w:szCs w:val="24"/>
        </w:rPr>
        <w:t xml:space="preserve"> объектов внешнего благоустройства (наружного освещения) ГОСТу</w:t>
      </w:r>
      <w:r w:rsidRPr="00520F42">
        <w:rPr>
          <w:rFonts w:ascii="Times New Roman" w:hAnsi="Times New Roman" w:cs="Times New Roman"/>
          <w:bCs/>
          <w:sz w:val="24"/>
          <w:szCs w:val="24"/>
        </w:rPr>
        <w:t>;</w:t>
      </w:r>
    </w:p>
    <w:p w:rsidR="00590DA7" w:rsidRPr="00520F42" w:rsidRDefault="00590DA7" w:rsidP="0065354C">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520F42">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rsidP="0065354C">
      <w:pPr>
        <w:pStyle w:val="ConsPlusCell"/>
        <w:jc w:val="both"/>
        <w:rPr>
          <w:rFonts w:ascii="Times New Roman" w:hAnsi="Times New Roman" w:cs="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b/>
          <w:sz w:val="24"/>
          <w:szCs w:val="24"/>
        </w:rPr>
        <w:t>С</w:t>
      </w:r>
      <w:r w:rsidRPr="00520F42">
        <w:rPr>
          <w:rFonts w:ascii="Times New Roman" w:hAnsi="Times New Roman"/>
          <w:sz w:val="24"/>
          <w:szCs w:val="24"/>
        </w:rPr>
        <w:t>ро</w:t>
      </w:r>
      <w:r w:rsidR="006B210F">
        <w:rPr>
          <w:rFonts w:ascii="Times New Roman" w:hAnsi="Times New Roman"/>
          <w:sz w:val="24"/>
          <w:szCs w:val="24"/>
        </w:rPr>
        <w:t>ки реализации Подпрограммы: 2019</w:t>
      </w:r>
      <w:r w:rsidR="004A6222">
        <w:rPr>
          <w:rFonts w:ascii="Times New Roman" w:hAnsi="Times New Roman"/>
          <w:sz w:val="24"/>
          <w:szCs w:val="24"/>
        </w:rPr>
        <w:t xml:space="preserve"> – 202</w:t>
      </w:r>
      <w:r w:rsidR="006B210F">
        <w:rPr>
          <w:rFonts w:ascii="Times New Roman" w:hAnsi="Times New Roman"/>
          <w:sz w:val="24"/>
          <w:szCs w:val="24"/>
        </w:rPr>
        <w:t>4</w:t>
      </w:r>
      <w:r w:rsidRPr="00520F42">
        <w:rPr>
          <w:rFonts w:ascii="Times New Roman" w:hAnsi="Times New Roman"/>
          <w:sz w:val="24"/>
          <w:szCs w:val="24"/>
        </w:rPr>
        <w:t>годы, в один этап.</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sz w:val="24"/>
          <w:szCs w:val="24"/>
        </w:rPr>
      </w:pPr>
      <w:r w:rsidRPr="00520F42">
        <w:rPr>
          <w:rFonts w:ascii="Times New Roman" w:hAnsi="Times New Roman"/>
          <w:b/>
          <w:bCs/>
          <w:sz w:val="24"/>
          <w:szCs w:val="24"/>
        </w:rPr>
        <w:t>Раздел 3. Система программных мероприятий, ресурсное обеспечение Подпрограммы</w:t>
      </w:r>
    </w:p>
    <w:p w:rsidR="008C5B6E" w:rsidRPr="00520F42" w:rsidRDefault="008C5B6E" w:rsidP="008C5B6E">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Для обеспечения Программы </w:t>
      </w:r>
      <w:r>
        <w:rPr>
          <w:rFonts w:ascii="Times New Roman" w:hAnsi="Times New Roman"/>
          <w:sz w:val="24"/>
          <w:szCs w:val="24"/>
        </w:rPr>
        <w:t xml:space="preserve">выделяется основное мероприятие </w:t>
      </w:r>
      <w:r w:rsidR="00CA7836">
        <w:rPr>
          <w:rFonts w:ascii="Times New Roman" w:hAnsi="Times New Roman"/>
          <w:sz w:val="24"/>
          <w:szCs w:val="24"/>
        </w:rPr>
        <w:t>«Благоустройство</w:t>
      </w:r>
      <w:r>
        <w:rPr>
          <w:rFonts w:ascii="Times New Roman" w:hAnsi="Times New Roman"/>
          <w:sz w:val="24"/>
          <w:szCs w:val="24"/>
        </w:rPr>
        <w:t xml:space="preserve"> территории Сковородневского сельсовета Хомутовского района Курской области» Пр</w:t>
      </w:r>
      <w:r w:rsidRPr="00520F42">
        <w:rPr>
          <w:rFonts w:ascii="Times New Roman" w:hAnsi="Times New Roman"/>
          <w:sz w:val="24"/>
          <w:szCs w:val="24"/>
        </w:rPr>
        <w:t>едлагается регулярно проводить следующие мероприятия:</w:t>
      </w:r>
    </w:p>
    <w:p w:rsidR="008C5B6E" w:rsidRPr="00520F42" w:rsidRDefault="008C5B6E" w:rsidP="008C5B6E">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мероприятия по уборке и благоустройству территории вокруг памятников, проведению текущего ремонта памятников, расположенных на территории </w:t>
      </w:r>
      <w:r>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8C5B6E" w:rsidRPr="00520F42" w:rsidRDefault="008C5B6E" w:rsidP="008C5B6E">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удалению сухостойных, больных и аварийных деревьев;</w:t>
      </w:r>
    </w:p>
    <w:p w:rsidR="008C5B6E" w:rsidRPr="00520F42" w:rsidRDefault="008C5B6E" w:rsidP="008C5B6E">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8C5B6E" w:rsidRPr="00520F42" w:rsidRDefault="008C5B6E" w:rsidP="008C5B6E">
      <w:pPr>
        <w:spacing w:after="0" w:line="240" w:lineRule="auto"/>
        <w:ind w:firstLine="709"/>
        <w:jc w:val="both"/>
        <w:rPr>
          <w:rFonts w:ascii="Times New Roman" w:hAnsi="Times New Roman"/>
          <w:sz w:val="24"/>
          <w:szCs w:val="24"/>
        </w:rPr>
      </w:pPr>
      <w:r w:rsidRPr="00520F42">
        <w:rPr>
          <w:rFonts w:ascii="Times New Roman" w:hAnsi="Times New Roman"/>
          <w:sz w:val="24"/>
          <w:szCs w:val="24"/>
        </w:rPr>
        <w:t>Общий объем финансирования Программы</w:t>
      </w:r>
      <w:r>
        <w:rPr>
          <w:rFonts w:ascii="Times New Roman" w:hAnsi="Times New Roman"/>
          <w:sz w:val="24"/>
          <w:szCs w:val="24"/>
        </w:rPr>
        <w:t xml:space="preserve"> приведены в приложении № 3 и 4 </w:t>
      </w:r>
      <w:r w:rsidR="00CA7836">
        <w:rPr>
          <w:rFonts w:ascii="Times New Roman" w:hAnsi="Times New Roman"/>
          <w:sz w:val="24"/>
          <w:szCs w:val="24"/>
        </w:rPr>
        <w:t>к программе</w:t>
      </w:r>
      <w:r>
        <w:rPr>
          <w:rFonts w:ascii="Times New Roman" w:hAnsi="Times New Roman"/>
          <w:sz w:val="24"/>
          <w:szCs w:val="24"/>
        </w:rPr>
        <w:t>.</w:t>
      </w: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4A6222">
      <w:pPr>
        <w:tabs>
          <w:tab w:val="left" w:pos="1080"/>
        </w:tabs>
        <w:spacing w:after="0" w:line="240" w:lineRule="auto"/>
        <w:ind w:left="720"/>
        <w:rPr>
          <w:rFonts w:ascii="Times New Roman" w:hAnsi="Times New Roman"/>
          <w:color w:val="000000"/>
          <w:sz w:val="24"/>
          <w:szCs w:val="24"/>
        </w:rPr>
        <w:sectPr w:rsidR="005466FA" w:rsidRPr="00520F42" w:rsidSect="00CA7836">
          <w:pgSz w:w="11906" w:h="16838"/>
          <w:pgMar w:top="1134" w:right="850" w:bottom="851" w:left="1701" w:header="720" w:footer="720" w:gutter="0"/>
          <w:cols w:space="720"/>
        </w:sectPr>
      </w:pPr>
      <w:bookmarkStart w:id="0" w:name="_GoBack"/>
      <w:bookmarkEnd w:id="0"/>
    </w:p>
    <w:p w:rsidR="005466FA" w:rsidRPr="00520F42" w:rsidRDefault="005466FA" w:rsidP="0065354C">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№1</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466FA" w:rsidRPr="00520F42" w:rsidRDefault="005466FA" w:rsidP="00AB4E7F">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r w:rsidR="008C489A">
        <w:rPr>
          <w:rFonts w:ascii="Times New Roman" w:hAnsi="Times New Roman"/>
          <w:sz w:val="24"/>
          <w:szCs w:val="24"/>
        </w:rPr>
        <w:t>Сковородневского</w:t>
      </w:r>
    </w:p>
    <w:p w:rsidR="005466FA" w:rsidRPr="00520F42" w:rsidRDefault="002C5319" w:rsidP="00AB4E7F">
      <w:pPr>
        <w:widowControl w:val="0"/>
        <w:spacing w:after="0" w:line="240" w:lineRule="auto"/>
        <w:jc w:val="right"/>
        <w:rPr>
          <w:rFonts w:ascii="Times New Roman" w:hAnsi="Times New Roman"/>
          <w:sz w:val="24"/>
          <w:szCs w:val="24"/>
        </w:rPr>
      </w:pPr>
      <w:r>
        <w:rPr>
          <w:rFonts w:ascii="Times New Roman" w:hAnsi="Times New Roman"/>
          <w:sz w:val="24"/>
          <w:szCs w:val="24"/>
        </w:rPr>
        <w:t>с</w:t>
      </w:r>
      <w:r w:rsidR="005466FA" w:rsidRPr="00520F42">
        <w:rPr>
          <w:rFonts w:ascii="Times New Roman" w:hAnsi="Times New Roman"/>
          <w:sz w:val="24"/>
          <w:szCs w:val="24"/>
        </w:rPr>
        <w:t>ельсовета</w:t>
      </w:r>
      <w:r w:rsidR="00520F42">
        <w:rPr>
          <w:rFonts w:ascii="Times New Roman" w:hAnsi="Times New Roman"/>
          <w:sz w:val="24"/>
          <w:szCs w:val="24"/>
        </w:rPr>
        <w:t>Хомутовского</w:t>
      </w:r>
      <w:r w:rsidR="005466FA" w:rsidRPr="00520F42">
        <w:rPr>
          <w:rFonts w:ascii="Times New Roman" w:hAnsi="Times New Roman"/>
          <w:sz w:val="24"/>
          <w:szCs w:val="24"/>
        </w:rPr>
        <w:t xml:space="preserve"> района</w:t>
      </w:r>
    </w:p>
    <w:p w:rsidR="005466FA" w:rsidRPr="00520F42" w:rsidRDefault="004A6222" w:rsidP="00AB4E7F">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sidR="005466FA" w:rsidRPr="00520F42">
        <w:rPr>
          <w:rFonts w:ascii="Times New Roman" w:hAnsi="Times New Roman"/>
          <w:bCs/>
          <w:sz w:val="24"/>
          <w:szCs w:val="24"/>
        </w:rPr>
        <w:t>»</w:t>
      </w:r>
    </w:p>
    <w:p w:rsidR="005466FA" w:rsidRPr="00520F42" w:rsidRDefault="005466FA" w:rsidP="0065354C">
      <w:pPr>
        <w:spacing w:after="0" w:line="240" w:lineRule="auto"/>
        <w:ind w:firstLine="709"/>
        <w:jc w:val="right"/>
        <w:rPr>
          <w:rFonts w:ascii="Times New Roman" w:hAnsi="Times New Roman"/>
          <w:sz w:val="24"/>
          <w:szCs w:val="24"/>
        </w:rPr>
      </w:pPr>
    </w:p>
    <w:p w:rsidR="004F15FA" w:rsidRPr="003C7B39" w:rsidRDefault="004F15FA" w:rsidP="004F15FA">
      <w:pPr>
        <w:jc w:val="right"/>
      </w:pPr>
    </w:p>
    <w:p w:rsidR="004F15FA" w:rsidRPr="003C7B39" w:rsidRDefault="004F15FA" w:rsidP="004F15FA">
      <w:pPr>
        <w:jc w:val="right"/>
      </w:pPr>
    </w:p>
    <w:p w:rsidR="004F15FA" w:rsidRPr="004F15FA" w:rsidRDefault="004F15FA" w:rsidP="00590DA7">
      <w:pPr>
        <w:spacing w:after="0" w:line="240" w:lineRule="auto"/>
        <w:jc w:val="center"/>
        <w:rPr>
          <w:rFonts w:ascii="Times New Roman" w:hAnsi="Times New Roman"/>
          <w:b/>
          <w:bCs/>
          <w:szCs w:val="28"/>
        </w:rPr>
      </w:pPr>
      <w:r w:rsidRPr="004F15FA">
        <w:rPr>
          <w:rFonts w:ascii="Times New Roman" w:hAnsi="Times New Roman"/>
          <w:b/>
          <w:bCs/>
          <w:szCs w:val="28"/>
        </w:rPr>
        <w:t xml:space="preserve">Сведения о показателях (индикаторах) </w:t>
      </w:r>
    </w:p>
    <w:p w:rsidR="004F15FA" w:rsidRPr="004F15FA" w:rsidRDefault="004F15FA" w:rsidP="00590DA7">
      <w:pPr>
        <w:spacing w:after="0" w:line="240" w:lineRule="auto"/>
        <w:jc w:val="center"/>
        <w:rPr>
          <w:rFonts w:ascii="Times New Roman" w:hAnsi="Times New Roman"/>
          <w:b/>
          <w:bCs/>
          <w:szCs w:val="28"/>
        </w:rPr>
      </w:pPr>
      <w:r w:rsidRPr="004F15FA">
        <w:rPr>
          <w:rFonts w:ascii="Times New Roman" w:hAnsi="Times New Roman"/>
          <w:b/>
          <w:bCs/>
          <w:szCs w:val="28"/>
        </w:rPr>
        <w:t xml:space="preserve">муниципальной программы, подпрограмм муниципальной программы </w:t>
      </w:r>
    </w:p>
    <w:p w:rsidR="004F15FA" w:rsidRPr="004F15FA" w:rsidRDefault="004F15FA" w:rsidP="00590DA7">
      <w:pPr>
        <w:spacing w:after="0" w:line="240" w:lineRule="auto"/>
        <w:jc w:val="center"/>
        <w:rPr>
          <w:rFonts w:ascii="Times New Roman" w:hAnsi="Times New Roman"/>
          <w:color w:val="000000"/>
          <w:szCs w:val="28"/>
        </w:rPr>
      </w:pPr>
      <w:r w:rsidRPr="004F15FA">
        <w:rPr>
          <w:rFonts w:ascii="Times New Roman" w:hAnsi="Times New Roman"/>
          <w:b/>
          <w:bCs/>
          <w:szCs w:val="28"/>
        </w:rPr>
        <w:t xml:space="preserve">« </w:t>
      </w:r>
      <w:r w:rsidR="00590DA7">
        <w:rPr>
          <w:rFonts w:ascii="Times New Roman" w:hAnsi="Times New Roman"/>
          <w:b/>
          <w:bCs/>
          <w:szCs w:val="28"/>
        </w:rPr>
        <w:t xml:space="preserve">Благоустройство территории </w:t>
      </w:r>
      <w:r w:rsidR="008C489A">
        <w:rPr>
          <w:rFonts w:ascii="Times New Roman" w:hAnsi="Times New Roman"/>
          <w:b/>
          <w:bCs/>
          <w:szCs w:val="28"/>
        </w:rPr>
        <w:t>Сковородневского</w:t>
      </w:r>
      <w:r w:rsidRPr="004F15FA">
        <w:rPr>
          <w:rFonts w:ascii="Times New Roman" w:hAnsi="Times New Roman"/>
          <w:b/>
          <w:bCs/>
          <w:szCs w:val="28"/>
        </w:rPr>
        <w:t xml:space="preserve"> сельсовет</w:t>
      </w:r>
      <w:r w:rsidR="00590DA7">
        <w:rPr>
          <w:rFonts w:ascii="Times New Roman" w:hAnsi="Times New Roman"/>
          <w:b/>
          <w:bCs/>
          <w:szCs w:val="28"/>
        </w:rPr>
        <w:t>а Хомутовского района Курской области</w:t>
      </w:r>
      <w:r w:rsidR="0000116F">
        <w:rPr>
          <w:rFonts w:ascii="Times New Roman" w:hAnsi="Times New Roman"/>
          <w:b/>
          <w:bCs/>
          <w:szCs w:val="28"/>
        </w:rPr>
        <w:t>»</w:t>
      </w:r>
      <w:r w:rsidRPr="004F15FA">
        <w:rPr>
          <w:rFonts w:ascii="Times New Roman" w:hAnsi="Times New Roman"/>
          <w:b/>
          <w:bCs/>
          <w:szCs w:val="28"/>
        </w:rPr>
        <w:t>и их значениях</w:t>
      </w:r>
    </w:p>
    <w:p w:rsidR="004F15FA" w:rsidRPr="004F15FA" w:rsidRDefault="004F15FA" w:rsidP="00590DA7">
      <w:pPr>
        <w:spacing w:after="0"/>
        <w:jc w:val="center"/>
        <w:rPr>
          <w:rFonts w:ascii="Times New Roman" w:hAnsi="Times New Roman"/>
          <w:b/>
          <w:bCs/>
        </w:rPr>
      </w:pPr>
    </w:p>
    <w:tbl>
      <w:tblPr>
        <w:tblW w:w="1513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34"/>
        <w:gridCol w:w="8363"/>
        <w:gridCol w:w="1134"/>
        <w:gridCol w:w="850"/>
        <w:gridCol w:w="709"/>
        <w:gridCol w:w="992"/>
        <w:gridCol w:w="851"/>
        <w:gridCol w:w="850"/>
        <w:gridCol w:w="850"/>
      </w:tblGrid>
      <w:tr w:rsidR="006B210F" w:rsidRPr="004F15FA" w:rsidTr="006B210F">
        <w:trPr>
          <w:trHeight w:val="88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10F" w:rsidRPr="004F15FA" w:rsidRDefault="006B210F" w:rsidP="004D6689">
            <w:pPr>
              <w:rPr>
                <w:rFonts w:ascii="Times New Roman" w:hAnsi="Times New Roman"/>
                <w:sz w:val="20"/>
                <w:szCs w:val="20"/>
              </w:rPr>
            </w:pPr>
            <w:r w:rsidRPr="004F15FA">
              <w:rPr>
                <w:rFonts w:ascii="Times New Roman" w:hAnsi="Times New Roman"/>
                <w:sz w:val="20"/>
                <w:szCs w:val="20"/>
              </w:rPr>
              <w:t>№ п/п</w:t>
            </w:r>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210F" w:rsidRPr="004F15FA" w:rsidRDefault="006B210F" w:rsidP="00590DA7">
            <w:pPr>
              <w:spacing w:after="0" w:line="240" w:lineRule="auto"/>
              <w:rPr>
                <w:rFonts w:ascii="Times New Roman" w:hAnsi="Times New Roman"/>
              </w:rPr>
            </w:pPr>
            <w:r w:rsidRPr="004F15FA">
              <w:rPr>
                <w:rFonts w:ascii="Times New Roman" w:hAnsi="Times New Roman"/>
              </w:rPr>
              <w:t>Наименование целевых индикаторов, показателей</w:t>
            </w:r>
          </w:p>
          <w:p w:rsidR="006B210F" w:rsidRPr="004F15FA" w:rsidRDefault="006B210F" w:rsidP="00590DA7">
            <w:pPr>
              <w:spacing w:after="0" w:line="240" w:lineRule="auto"/>
              <w:rPr>
                <w:rFonts w:ascii="Times New Roman" w:hAnsi="Times New Roman"/>
              </w:rPr>
            </w:pPr>
            <w:r w:rsidRPr="004F15FA">
              <w:rPr>
                <w:rFonts w:ascii="Times New Roman" w:hAnsi="Times New Roman"/>
              </w:rPr>
              <w:t>результативности Программы</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210F" w:rsidRPr="004F15FA" w:rsidRDefault="006B210F" w:rsidP="004D6689">
            <w:pPr>
              <w:rPr>
                <w:rFonts w:ascii="Times New Roman" w:hAnsi="Times New Roman"/>
                <w:sz w:val="16"/>
                <w:szCs w:val="16"/>
              </w:rPr>
            </w:pPr>
            <w:r w:rsidRPr="004F15FA">
              <w:rPr>
                <w:rFonts w:ascii="Times New Roman" w:hAnsi="Times New Roman"/>
                <w:sz w:val="16"/>
                <w:szCs w:val="16"/>
              </w:rPr>
              <w:t>Единица</w:t>
            </w:r>
          </w:p>
          <w:p w:rsidR="006B210F" w:rsidRPr="004F15FA" w:rsidRDefault="006B210F" w:rsidP="004D6689">
            <w:pPr>
              <w:rPr>
                <w:rFonts w:ascii="Times New Roman" w:hAnsi="Times New Roman"/>
              </w:rPr>
            </w:pPr>
            <w:r w:rsidRPr="004F15FA">
              <w:rPr>
                <w:rFonts w:ascii="Times New Roman" w:hAnsi="Times New Roman"/>
                <w:sz w:val="16"/>
                <w:szCs w:val="16"/>
              </w:rPr>
              <w:t>измерения</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B210F" w:rsidRPr="004F15FA" w:rsidRDefault="006B210F" w:rsidP="006B210F">
            <w:pPr>
              <w:rPr>
                <w:rFonts w:ascii="Times New Roman" w:hAnsi="Times New Roman"/>
              </w:rPr>
            </w:pPr>
            <w:r>
              <w:rPr>
                <w:rFonts w:ascii="Times New Roman" w:hAnsi="Times New Roman"/>
              </w:rPr>
              <w:t>2019</w:t>
            </w:r>
          </w:p>
        </w:tc>
        <w:tc>
          <w:tcPr>
            <w:tcW w:w="709" w:type="dxa"/>
            <w:tcBorders>
              <w:top w:val="single" w:sz="8" w:space="0" w:color="auto"/>
              <w:left w:val="nil"/>
              <w:bottom w:val="single" w:sz="8" w:space="0" w:color="auto"/>
              <w:right w:val="single" w:sz="8" w:space="0" w:color="auto"/>
            </w:tcBorders>
          </w:tcPr>
          <w:p w:rsidR="006B210F" w:rsidRPr="004F15FA" w:rsidRDefault="006B210F" w:rsidP="006B210F">
            <w:pPr>
              <w:rPr>
                <w:rFonts w:ascii="Times New Roman" w:hAnsi="Times New Roman"/>
              </w:rPr>
            </w:pPr>
            <w:r w:rsidRPr="004F15FA">
              <w:rPr>
                <w:rFonts w:ascii="Times New Roman" w:hAnsi="Times New Roman"/>
              </w:rPr>
              <w:t>202</w:t>
            </w:r>
            <w:r>
              <w:rPr>
                <w:rFonts w:ascii="Times New Roman" w:hAnsi="Times New Roman"/>
              </w:rPr>
              <w:t>0</w:t>
            </w:r>
          </w:p>
        </w:tc>
        <w:tc>
          <w:tcPr>
            <w:tcW w:w="992" w:type="dxa"/>
            <w:tcBorders>
              <w:top w:val="single" w:sz="8" w:space="0" w:color="auto"/>
              <w:left w:val="nil"/>
              <w:bottom w:val="single" w:sz="8" w:space="0" w:color="auto"/>
              <w:right w:val="single" w:sz="8" w:space="0" w:color="auto"/>
            </w:tcBorders>
          </w:tcPr>
          <w:p w:rsidR="006B210F" w:rsidRPr="004F15FA" w:rsidRDefault="006B210F" w:rsidP="006B210F">
            <w:pPr>
              <w:rPr>
                <w:rFonts w:ascii="Times New Roman" w:hAnsi="Times New Roman"/>
              </w:rPr>
            </w:pPr>
            <w:r w:rsidRPr="004F15FA">
              <w:rPr>
                <w:rFonts w:ascii="Times New Roman" w:hAnsi="Times New Roman"/>
              </w:rPr>
              <w:t>202</w:t>
            </w:r>
            <w:r>
              <w:rPr>
                <w:rFonts w:ascii="Times New Roman" w:hAnsi="Times New Roman"/>
              </w:rPr>
              <w:t>1</w:t>
            </w:r>
          </w:p>
        </w:tc>
        <w:tc>
          <w:tcPr>
            <w:tcW w:w="851" w:type="dxa"/>
            <w:tcBorders>
              <w:top w:val="single" w:sz="8" w:space="0" w:color="auto"/>
              <w:left w:val="nil"/>
              <w:bottom w:val="single" w:sz="8" w:space="0" w:color="auto"/>
              <w:right w:val="single" w:sz="8" w:space="0" w:color="auto"/>
            </w:tcBorders>
          </w:tcPr>
          <w:p w:rsidR="006B210F" w:rsidRPr="004F15FA" w:rsidRDefault="006B210F" w:rsidP="006B210F">
            <w:pPr>
              <w:rPr>
                <w:rFonts w:ascii="Times New Roman" w:hAnsi="Times New Roman"/>
              </w:rPr>
            </w:pPr>
            <w:r>
              <w:rPr>
                <w:rFonts w:ascii="Times New Roman" w:hAnsi="Times New Roman"/>
              </w:rPr>
              <w:t>2022</w:t>
            </w:r>
          </w:p>
        </w:tc>
        <w:tc>
          <w:tcPr>
            <w:tcW w:w="850" w:type="dxa"/>
            <w:tcBorders>
              <w:top w:val="single" w:sz="8" w:space="0" w:color="auto"/>
              <w:left w:val="nil"/>
              <w:bottom w:val="single" w:sz="8" w:space="0" w:color="auto"/>
              <w:right w:val="single" w:sz="8" w:space="0" w:color="auto"/>
            </w:tcBorders>
          </w:tcPr>
          <w:p w:rsidR="006B210F" w:rsidRPr="004F15FA" w:rsidRDefault="006B210F" w:rsidP="006B210F">
            <w:pPr>
              <w:rPr>
                <w:rFonts w:ascii="Times New Roman" w:hAnsi="Times New Roman"/>
              </w:rPr>
            </w:pPr>
            <w:r>
              <w:rPr>
                <w:rFonts w:ascii="Times New Roman" w:hAnsi="Times New Roman"/>
              </w:rPr>
              <w:t>2023</w:t>
            </w:r>
          </w:p>
        </w:tc>
        <w:tc>
          <w:tcPr>
            <w:tcW w:w="850" w:type="dxa"/>
            <w:tcBorders>
              <w:top w:val="single" w:sz="8" w:space="0" w:color="auto"/>
              <w:left w:val="nil"/>
              <w:bottom w:val="single" w:sz="8" w:space="0" w:color="auto"/>
              <w:right w:val="single" w:sz="8" w:space="0" w:color="auto"/>
            </w:tcBorders>
          </w:tcPr>
          <w:p w:rsidR="006B210F" w:rsidRDefault="006B210F" w:rsidP="006B210F">
            <w:pPr>
              <w:rPr>
                <w:rFonts w:ascii="Times New Roman" w:hAnsi="Times New Roman"/>
              </w:rPr>
            </w:pPr>
            <w:r>
              <w:rPr>
                <w:rFonts w:ascii="Times New Roman" w:hAnsi="Times New Roman"/>
              </w:rPr>
              <w:t>2024</w:t>
            </w:r>
          </w:p>
        </w:tc>
      </w:tr>
      <w:tr w:rsidR="006B210F" w:rsidRPr="004F15FA" w:rsidTr="006B210F">
        <w:trPr>
          <w:trHeight w:val="260"/>
        </w:trPr>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B210F" w:rsidRPr="004F15FA" w:rsidRDefault="006B210F" w:rsidP="004D6689">
            <w:pPr>
              <w:jc w:val="center"/>
              <w:rPr>
                <w:rFonts w:ascii="Times New Roman" w:hAnsi="Times New Roman"/>
              </w:rPr>
            </w:pPr>
            <w:r w:rsidRPr="004F15FA">
              <w:rPr>
                <w:rFonts w:ascii="Times New Roman" w:hAnsi="Times New Roman"/>
              </w:rPr>
              <w:t>1</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6B210F" w:rsidRPr="004F15FA" w:rsidRDefault="006B210F" w:rsidP="004D6689">
            <w:pPr>
              <w:jc w:val="center"/>
              <w:rPr>
                <w:rFonts w:ascii="Times New Roman" w:hAnsi="Times New Roman"/>
              </w:rPr>
            </w:pPr>
            <w:r w:rsidRPr="004F15FA">
              <w:rPr>
                <w:rFonts w:ascii="Times New Roman" w:hAnsi="Times New Roman"/>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6B210F" w:rsidRPr="004F15FA" w:rsidRDefault="006B210F" w:rsidP="004D6689">
            <w:pPr>
              <w:jc w:val="center"/>
              <w:rPr>
                <w:rFonts w:ascii="Times New Roman" w:hAnsi="Times New Roman"/>
              </w:rPr>
            </w:pPr>
            <w:r w:rsidRPr="004F15FA">
              <w:rPr>
                <w:rFonts w:ascii="Times New Roman" w:hAnsi="Times New Roman"/>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6B210F" w:rsidRPr="004F15FA" w:rsidRDefault="006B210F" w:rsidP="004D6689">
            <w:pPr>
              <w:jc w:val="center"/>
              <w:rPr>
                <w:rFonts w:ascii="Times New Roman" w:hAnsi="Times New Roman"/>
              </w:rPr>
            </w:pPr>
            <w:r w:rsidRPr="004F15FA">
              <w:rPr>
                <w:rFonts w:ascii="Times New Roman" w:hAnsi="Times New Roman"/>
              </w:rPr>
              <w:t>4</w:t>
            </w:r>
          </w:p>
        </w:tc>
        <w:tc>
          <w:tcPr>
            <w:tcW w:w="709" w:type="dxa"/>
            <w:tcBorders>
              <w:top w:val="nil"/>
              <w:left w:val="nil"/>
              <w:bottom w:val="single" w:sz="8" w:space="0" w:color="auto"/>
              <w:right w:val="single" w:sz="8" w:space="0" w:color="auto"/>
            </w:tcBorders>
          </w:tcPr>
          <w:p w:rsidR="006B210F" w:rsidRPr="004F15FA" w:rsidRDefault="006B210F" w:rsidP="004D6689">
            <w:pPr>
              <w:jc w:val="center"/>
              <w:rPr>
                <w:rFonts w:ascii="Times New Roman" w:hAnsi="Times New Roman"/>
              </w:rPr>
            </w:pPr>
            <w:r w:rsidRPr="004F15FA">
              <w:rPr>
                <w:rFonts w:ascii="Times New Roman" w:hAnsi="Times New Roman"/>
              </w:rPr>
              <w:t>5</w:t>
            </w:r>
          </w:p>
        </w:tc>
        <w:tc>
          <w:tcPr>
            <w:tcW w:w="992" w:type="dxa"/>
            <w:tcBorders>
              <w:top w:val="nil"/>
              <w:left w:val="nil"/>
              <w:bottom w:val="single" w:sz="8" w:space="0" w:color="auto"/>
              <w:right w:val="single" w:sz="8" w:space="0" w:color="auto"/>
            </w:tcBorders>
          </w:tcPr>
          <w:p w:rsidR="006B210F" w:rsidRPr="004F15FA" w:rsidRDefault="006B210F" w:rsidP="004D6689">
            <w:pPr>
              <w:jc w:val="center"/>
              <w:rPr>
                <w:rFonts w:ascii="Times New Roman" w:hAnsi="Times New Roman"/>
              </w:rPr>
            </w:pPr>
            <w:r w:rsidRPr="004F15FA">
              <w:rPr>
                <w:rFonts w:ascii="Times New Roman" w:hAnsi="Times New Roman"/>
              </w:rPr>
              <w:t>6</w:t>
            </w:r>
          </w:p>
        </w:tc>
        <w:tc>
          <w:tcPr>
            <w:tcW w:w="851" w:type="dxa"/>
            <w:tcBorders>
              <w:top w:val="nil"/>
              <w:left w:val="nil"/>
              <w:bottom w:val="single" w:sz="8" w:space="0" w:color="auto"/>
              <w:right w:val="single" w:sz="8" w:space="0" w:color="auto"/>
            </w:tcBorders>
          </w:tcPr>
          <w:p w:rsidR="006B210F" w:rsidRPr="004F15FA" w:rsidRDefault="00B70CF1" w:rsidP="004D6689">
            <w:pPr>
              <w:jc w:val="center"/>
              <w:rPr>
                <w:rFonts w:ascii="Times New Roman" w:hAnsi="Times New Roman"/>
              </w:rPr>
            </w:pPr>
            <w:r>
              <w:rPr>
                <w:rFonts w:ascii="Times New Roman" w:hAnsi="Times New Roman"/>
              </w:rPr>
              <w:t>7</w:t>
            </w:r>
          </w:p>
        </w:tc>
        <w:tc>
          <w:tcPr>
            <w:tcW w:w="850" w:type="dxa"/>
            <w:tcBorders>
              <w:top w:val="nil"/>
              <w:left w:val="nil"/>
              <w:bottom w:val="single" w:sz="8" w:space="0" w:color="auto"/>
              <w:right w:val="single" w:sz="8" w:space="0" w:color="auto"/>
            </w:tcBorders>
          </w:tcPr>
          <w:p w:rsidR="006B210F" w:rsidRPr="004F15FA" w:rsidRDefault="00B70CF1" w:rsidP="004D6689">
            <w:pPr>
              <w:jc w:val="center"/>
              <w:rPr>
                <w:rFonts w:ascii="Times New Roman" w:hAnsi="Times New Roman"/>
              </w:rPr>
            </w:pPr>
            <w:r>
              <w:rPr>
                <w:rFonts w:ascii="Times New Roman" w:hAnsi="Times New Roman"/>
              </w:rPr>
              <w:t>8</w:t>
            </w:r>
          </w:p>
        </w:tc>
        <w:tc>
          <w:tcPr>
            <w:tcW w:w="850" w:type="dxa"/>
            <w:tcBorders>
              <w:top w:val="nil"/>
              <w:left w:val="nil"/>
              <w:bottom w:val="single" w:sz="8" w:space="0" w:color="auto"/>
              <w:right w:val="single" w:sz="8" w:space="0" w:color="auto"/>
            </w:tcBorders>
          </w:tcPr>
          <w:p w:rsidR="006B210F" w:rsidRPr="004F15FA" w:rsidRDefault="00B70CF1" w:rsidP="004D6689">
            <w:pPr>
              <w:jc w:val="center"/>
              <w:rPr>
                <w:rFonts w:ascii="Times New Roman" w:hAnsi="Times New Roman"/>
              </w:rPr>
            </w:pPr>
            <w:r>
              <w:rPr>
                <w:rFonts w:ascii="Times New Roman" w:hAnsi="Times New Roman"/>
              </w:rPr>
              <w:t>9</w:t>
            </w:r>
          </w:p>
        </w:tc>
      </w:tr>
      <w:tr w:rsidR="006B210F" w:rsidRPr="004F15FA" w:rsidTr="006B210F">
        <w:trPr>
          <w:trHeight w:val="216"/>
        </w:trPr>
        <w:tc>
          <w:tcPr>
            <w:tcW w:w="10881"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tcPr>
          <w:p w:rsidR="006B210F" w:rsidRPr="00590DA7" w:rsidRDefault="006B210F" w:rsidP="004D6689">
            <w:pPr>
              <w:ind w:left="927"/>
              <w:rPr>
                <w:rFonts w:ascii="Times New Roman" w:hAnsi="Times New Roman"/>
                <w:b/>
              </w:rPr>
            </w:pPr>
            <w:r w:rsidRPr="00590DA7">
              <w:rPr>
                <w:rFonts w:ascii="Times New Roman" w:hAnsi="Times New Roman"/>
                <w:b/>
              </w:rPr>
              <w:t>Подпрограмма «</w:t>
            </w:r>
            <w:r w:rsidRPr="00590DA7">
              <w:rPr>
                <w:rFonts w:ascii="Times New Roman" w:hAnsi="Times New Roman"/>
                <w:b/>
                <w:sz w:val="24"/>
                <w:szCs w:val="24"/>
              </w:rPr>
              <w:t>Организация и содержание прочих объектов благоустройства»</w:t>
            </w:r>
          </w:p>
        </w:tc>
        <w:tc>
          <w:tcPr>
            <w:tcW w:w="709" w:type="dxa"/>
            <w:tcBorders>
              <w:top w:val="nil"/>
              <w:left w:val="single" w:sz="8" w:space="0" w:color="auto"/>
              <w:bottom w:val="single" w:sz="8" w:space="0" w:color="auto"/>
              <w:right w:val="single" w:sz="8" w:space="0" w:color="000000"/>
            </w:tcBorders>
          </w:tcPr>
          <w:p w:rsidR="006B210F" w:rsidRPr="004F15FA" w:rsidRDefault="006B210F" w:rsidP="004D6689">
            <w:pPr>
              <w:ind w:left="567"/>
              <w:rPr>
                <w:rFonts w:ascii="Times New Roman" w:hAnsi="Times New Roman"/>
                <w:b/>
                <w:bCs/>
              </w:rPr>
            </w:pPr>
          </w:p>
        </w:tc>
        <w:tc>
          <w:tcPr>
            <w:tcW w:w="992" w:type="dxa"/>
            <w:tcBorders>
              <w:top w:val="nil"/>
              <w:left w:val="single" w:sz="8" w:space="0" w:color="auto"/>
              <w:bottom w:val="single" w:sz="8" w:space="0" w:color="auto"/>
              <w:right w:val="single" w:sz="8" w:space="0" w:color="000000"/>
            </w:tcBorders>
          </w:tcPr>
          <w:p w:rsidR="006B210F" w:rsidRPr="004F15FA" w:rsidRDefault="006B210F" w:rsidP="004D6689">
            <w:pPr>
              <w:ind w:left="567"/>
              <w:rPr>
                <w:rFonts w:ascii="Times New Roman" w:hAnsi="Times New Roman"/>
                <w:b/>
                <w:bCs/>
              </w:rPr>
            </w:pPr>
          </w:p>
        </w:tc>
        <w:tc>
          <w:tcPr>
            <w:tcW w:w="851" w:type="dxa"/>
            <w:tcBorders>
              <w:top w:val="nil"/>
              <w:left w:val="single" w:sz="8" w:space="0" w:color="auto"/>
              <w:bottom w:val="single" w:sz="8" w:space="0" w:color="auto"/>
              <w:right w:val="single" w:sz="8" w:space="0" w:color="000000"/>
            </w:tcBorders>
          </w:tcPr>
          <w:p w:rsidR="006B210F" w:rsidRPr="004F15FA" w:rsidRDefault="006B210F" w:rsidP="004D6689">
            <w:pPr>
              <w:ind w:left="567"/>
              <w:rPr>
                <w:rFonts w:ascii="Times New Roman" w:hAnsi="Times New Roman"/>
                <w:b/>
                <w:bCs/>
              </w:rPr>
            </w:pPr>
          </w:p>
        </w:tc>
        <w:tc>
          <w:tcPr>
            <w:tcW w:w="850" w:type="dxa"/>
            <w:tcBorders>
              <w:top w:val="nil"/>
              <w:left w:val="single" w:sz="8" w:space="0" w:color="auto"/>
              <w:bottom w:val="single" w:sz="8" w:space="0" w:color="auto"/>
              <w:right w:val="single" w:sz="8" w:space="0" w:color="000000"/>
            </w:tcBorders>
          </w:tcPr>
          <w:p w:rsidR="006B210F" w:rsidRPr="004F15FA" w:rsidRDefault="006B210F" w:rsidP="004D6689">
            <w:pPr>
              <w:ind w:left="567"/>
              <w:rPr>
                <w:rFonts w:ascii="Times New Roman" w:hAnsi="Times New Roman"/>
                <w:b/>
                <w:bCs/>
              </w:rPr>
            </w:pPr>
          </w:p>
        </w:tc>
        <w:tc>
          <w:tcPr>
            <w:tcW w:w="850" w:type="dxa"/>
            <w:tcBorders>
              <w:top w:val="nil"/>
              <w:left w:val="single" w:sz="8" w:space="0" w:color="auto"/>
              <w:bottom w:val="single" w:sz="8" w:space="0" w:color="auto"/>
              <w:right w:val="single" w:sz="8" w:space="0" w:color="000000"/>
            </w:tcBorders>
          </w:tcPr>
          <w:p w:rsidR="006B210F" w:rsidRPr="004F15FA" w:rsidRDefault="006B210F" w:rsidP="004D6689">
            <w:pPr>
              <w:ind w:left="567"/>
              <w:rPr>
                <w:rFonts w:ascii="Times New Roman" w:hAnsi="Times New Roman"/>
                <w:b/>
                <w:bCs/>
              </w:rPr>
            </w:pPr>
          </w:p>
        </w:tc>
      </w:tr>
      <w:tr w:rsidR="006B210F" w:rsidRPr="004F15FA" w:rsidTr="006B210F">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B210F" w:rsidRPr="004F15FA" w:rsidRDefault="006B210F" w:rsidP="005306EC">
            <w:pPr>
              <w:spacing w:after="0" w:line="240" w:lineRule="auto"/>
              <w:rPr>
                <w:rFonts w:ascii="Times New Roman" w:hAnsi="Times New Roman"/>
              </w:rPr>
            </w:pPr>
            <w:r>
              <w:rPr>
                <w:rFonts w:ascii="Times New Roman" w:hAnsi="Times New Roman"/>
              </w:rPr>
              <w:t>2</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6B210F" w:rsidRDefault="006B210F" w:rsidP="005306EC">
            <w:pPr>
              <w:pStyle w:val="ConsPlusCell"/>
              <w:ind w:firstLine="33"/>
              <w:jc w:val="both"/>
              <w:rPr>
                <w:rFonts w:ascii="Times New Roman" w:hAnsi="Times New Roman" w:cs="Times New Roman"/>
                <w:bCs/>
                <w:sz w:val="24"/>
                <w:szCs w:val="24"/>
              </w:rPr>
            </w:pPr>
            <w:r>
              <w:rPr>
                <w:rFonts w:ascii="Times New Roman" w:hAnsi="Times New Roman" w:cs="Times New Roman"/>
                <w:bCs/>
                <w:sz w:val="24"/>
                <w:szCs w:val="24"/>
              </w:rPr>
              <w:t>-</w:t>
            </w:r>
            <w:r w:rsidRPr="00520F42">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6B210F" w:rsidRDefault="006B210F" w:rsidP="005306EC">
            <w:pPr>
              <w:spacing w:line="240" w:lineRule="auto"/>
            </w:pPr>
            <w:r w:rsidRPr="00963719">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65</w:t>
            </w:r>
          </w:p>
        </w:tc>
        <w:tc>
          <w:tcPr>
            <w:tcW w:w="709" w:type="dxa"/>
            <w:tcBorders>
              <w:top w:val="nil"/>
              <w:left w:val="nil"/>
              <w:bottom w:val="single" w:sz="8" w:space="0" w:color="auto"/>
              <w:right w:val="single" w:sz="8" w:space="0" w:color="auto"/>
            </w:tcBorders>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70</w:t>
            </w:r>
          </w:p>
        </w:tc>
        <w:tc>
          <w:tcPr>
            <w:tcW w:w="992" w:type="dxa"/>
            <w:tcBorders>
              <w:top w:val="nil"/>
              <w:left w:val="nil"/>
              <w:bottom w:val="single" w:sz="8" w:space="0" w:color="auto"/>
              <w:right w:val="single" w:sz="8" w:space="0" w:color="auto"/>
            </w:tcBorders>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75</w:t>
            </w:r>
          </w:p>
        </w:tc>
        <w:tc>
          <w:tcPr>
            <w:tcW w:w="851" w:type="dxa"/>
            <w:tcBorders>
              <w:top w:val="nil"/>
              <w:left w:val="nil"/>
              <w:bottom w:val="single" w:sz="8" w:space="0" w:color="auto"/>
              <w:right w:val="single" w:sz="8"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850" w:type="dxa"/>
            <w:tcBorders>
              <w:top w:val="nil"/>
              <w:left w:val="nil"/>
              <w:bottom w:val="single" w:sz="8" w:space="0" w:color="auto"/>
              <w:right w:val="single" w:sz="8"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850" w:type="dxa"/>
            <w:tcBorders>
              <w:top w:val="nil"/>
              <w:left w:val="nil"/>
              <w:bottom w:val="single" w:sz="8" w:space="0" w:color="auto"/>
              <w:right w:val="single" w:sz="8"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r>
      <w:tr w:rsidR="006B210F" w:rsidRPr="004F15FA" w:rsidTr="006B210F">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B210F" w:rsidRPr="004F15FA" w:rsidRDefault="006B210F" w:rsidP="005306EC">
            <w:pPr>
              <w:spacing w:after="0" w:line="240" w:lineRule="auto"/>
              <w:rPr>
                <w:rFonts w:ascii="Times New Roman" w:hAnsi="Times New Roman"/>
              </w:rPr>
            </w:pPr>
            <w:r>
              <w:rPr>
                <w:rFonts w:ascii="Times New Roman" w:hAnsi="Times New Roman"/>
              </w:rPr>
              <w:t>3</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6B210F" w:rsidRPr="004F15FA" w:rsidRDefault="006B210F" w:rsidP="005306EC">
            <w:pPr>
              <w:pStyle w:val="ConsPlusCell"/>
              <w:ind w:firstLine="33"/>
              <w:jc w:val="both"/>
              <w:rPr>
                <w:rFonts w:ascii="Times New Roman" w:hAnsi="Times New Roman" w:cs="Times New Roman"/>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6B210F" w:rsidRDefault="006B210F" w:rsidP="005306EC">
            <w:pPr>
              <w:spacing w:line="240" w:lineRule="auto"/>
            </w:pPr>
            <w:r w:rsidRPr="00963719">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709" w:type="dxa"/>
            <w:tcBorders>
              <w:top w:val="nil"/>
              <w:left w:val="nil"/>
              <w:bottom w:val="single" w:sz="8" w:space="0" w:color="auto"/>
              <w:right w:val="single" w:sz="8" w:space="0" w:color="auto"/>
            </w:tcBorders>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992" w:type="dxa"/>
            <w:tcBorders>
              <w:top w:val="nil"/>
              <w:left w:val="nil"/>
              <w:bottom w:val="single" w:sz="8" w:space="0" w:color="auto"/>
              <w:right w:val="single" w:sz="8" w:space="0" w:color="auto"/>
            </w:tcBorders>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851" w:type="dxa"/>
            <w:tcBorders>
              <w:top w:val="nil"/>
              <w:left w:val="nil"/>
              <w:bottom w:val="single" w:sz="8" w:space="0" w:color="auto"/>
              <w:right w:val="single" w:sz="8"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850" w:type="dxa"/>
            <w:tcBorders>
              <w:top w:val="nil"/>
              <w:left w:val="nil"/>
              <w:bottom w:val="single" w:sz="8" w:space="0" w:color="auto"/>
              <w:right w:val="single" w:sz="8"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850" w:type="dxa"/>
            <w:tcBorders>
              <w:top w:val="nil"/>
              <w:left w:val="nil"/>
              <w:bottom w:val="single" w:sz="8" w:space="0" w:color="auto"/>
              <w:right w:val="single" w:sz="8"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6B210F" w:rsidRPr="004F15FA" w:rsidTr="006B210F">
        <w:tc>
          <w:tcPr>
            <w:tcW w:w="534" w:type="dxa"/>
            <w:tcBorders>
              <w:top w:val="nil"/>
              <w:left w:val="single" w:sz="8" w:space="0" w:color="auto"/>
              <w:bottom w:val="single" w:sz="4" w:space="0" w:color="auto"/>
              <w:right w:val="single" w:sz="8" w:space="0" w:color="000000"/>
            </w:tcBorders>
            <w:tcMar>
              <w:top w:w="0" w:type="dxa"/>
              <w:left w:w="108" w:type="dxa"/>
              <w:bottom w:w="0" w:type="dxa"/>
              <w:right w:w="108" w:type="dxa"/>
            </w:tcMar>
          </w:tcPr>
          <w:p w:rsidR="006B210F" w:rsidRPr="004F15FA" w:rsidRDefault="006B210F" w:rsidP="005306EC">
            <w:pPr>
              <w:spacing w:after="0" w:line="240" w:lineRule="auto"/>
              <w:rPr>
                <w:rFonts w:ascii="Times New Roman" w:hAnsi="Times New Roman"/>
              </w:rPr>
            </w:pPr>
            <w:r>
              <w:rPr>
                <w:rFonts w:ascii="Times New Roman" w:hAnsi="Times New Roman"/>
              </w:rPr>
              <w:t>4</w:t>
            </w:r>
          </w:p>
        </w:tc>
        <w:tc>
          <w:tcPr>
            <w:tcW w:w="8363" w:type="dxa"/>
            <w:tcBorders>
              <w:top w:val="nil"/>
              <w:left w:val="nil"/>
              <w:bottom w:val="single" w:sz="4" w:space="0" w:color="auto"/>
              <w:right w:val="single" w:sz="8" w:space="0" w:color="auto"/>
            </w:tcBorders>
            <w:tcMar>
              <w:top w:w="0" w:type="dxa"/>
              <w:left w:w="108" w:type="dxa"/>
              <w:bottom w:w="0" w:type="dxa"/>
              <w:right w:w="108" w:type="dxa"/>
            </w:tcMar>
          </w:tcPr>
          <w:p w:rsidR="006B210F" w:rsidRPr="004F15FA" w:rsidRDefault="006B210F" w:rsidP="005306EC">
            <w:pPr>
              <w:pStyle w:val="ConsPlusCell"/>
              <w:ind w:firstLine="33"/>
              <w:jc w:val="both"/>
              <w:rPr>
                <w:rFonts w:ascii="Times New Roman" w:hAnsi="Times New Roman" w:cs="Times New Roman"/>
              </w:rPr>
            </w:pPr>
            <w:r w:rsidRPr="00520F42">
              <w:rPr>
                <w:rFonts w:ascii="Times New Roman" w:hAnsi="Times New Roman" w:cs="Times New Roman"/>
                <w:bCs/>
                <w:sz w:val="24"/>
                <w:szCs w:val="24"/>
              </w:rPr>
              <w:t>- уровень благоустроенности муниципального образования;</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6B210F" w:rsidRDefault="006B210F" w:rsidP="005306EC">
            <w:pPr>
              <w:spacing w:line="240" w:lineRule="auto"/>
            </w:pPr>
            <w:r w:rsidRPr="00963719">
              <w:rPr>
                <w:rFonts w:ascii="Times New Roman" w:hAnsi="Times New Roman"/>
                <w:sz w:val="18"/>
                <w:szCs w:val="18"/>
              </w:rPr>
              <w:t>процентов</w:t>
            </w:r>
          </w:p>
        </w:tc>
        <w:tc>
          <w:tcPr>
            <w:tcW w:w="850" w:type="dxa"/>
            <w:tcBorders>
              <w:top w:val="nil"/>
              <w:left w:val="nil"/>
              <w:bottom w:val="single" w:sz="4" w:space="0" w:color="auto"/>
              <w:right w:val="single" w:sz="8" w:space="0" w:color="auto"/>
            </w:tcBorders>
            <w:tcMar>
              <w:top w:w="0" w:type="dxa"/>
              <w:left w:w="108" w:type="dxa"/>
              <w:bottom w:w="0" w:type="dxa"/>
              <w:right w:w="108" w:type="dxa"/>
            </w:tcMar>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65</w:t>
            </w:r>
          </w:p>
        </w:tc>
        <w:tc>
          <w:tcPr>
            <w:tcW w:w="709" w:type="dxa"/>
            <w:tcBorders>
              <w:top w:val="nil"/>
              <w:left w:val="nil"/>
              <w:bottom w:val="single" w:sz="4" w:space="0" w:color="auto"/>
              <w:right w:val="single" w:sz="8" w:space="0" w:color="auto"/>
            </w:tcBorders>
          </w:tcPr>
          <w:p w:rsidR="006B210F" w:rsidRPr="004F15FA" w:rsidRDefault="006B210F" w:rsidP="006B210F">
            <w:pPr>
              <w:spacing w:after="0" w:line="240" w:lineRule="auto"/>
              <w:ind w:right="-10"/>
              <w:jc w:val="center"/>
              <w:outlineLvl w:val="0"/>
              <w:rPr>
                <w:rFonts w:ascii="Times New Roman" w:hAnsi="Times New Roman"/>
                <w:color w:val="000000"/>
              </w:rPr>
            </w:pPr>
            <w:r>
              <w:rPr>
                <w:rFonts w:ascii="Times New Roman" w:hAnsi="Times New Roman"/>
                <w:color w:val="000000"/>
              </w:rPr>
              <w:t>70</w:t>
            </w:r>
          </w:p>
        </w:tc>
        <w:tc>
          <w:tcPr>
            <w:tcW w:w="992" w:type="dxa"/>
            <w:tcBorders>
              <w:top w:val="nil"/>
              <w:left w:val="nil"/>
              <w:bottom w:val="single" w:sz="4" w:space="0" w:color="auto"/>
              <w:right w:val="single" w:sz="8" w:space="0" w:color="auto"/>
            </w:tcBorders>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75</w:t>
            </w:r>
          </w:p>
        </w:tc>
        <w:tc>
          <w:tcPr>
            <w:tcW w:w="851" w:type="dxa"/>
            <w:tcBorders>
              <w:top w:val="nil"/>
              <w:left w:val="nil"/>
              <w:bottom w:val="single" w:sz="4" w:space="0" w:color="auto"/>
              <w:right w:val="single" w:sz="8"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850" w:type="dxa"/>
            <w:tcBorders>
              <w:top w:val="nil"/>
              <w:left w:val="nil"/>
              <w:bottom w:val="single" w:sz="4" w:space="0" w:color="auto"/>
              <w:right w:val="single" w:sz="8"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850" w:type="dxa"/>
            <w:tcBorders>
              <w:top w:val="nil"/>
              <w:left w:val="nil"/>
              <w:bottom w:val="single" w:sz="4" w:space="0" w:color="auto"/>
              <w:right w:val="single" w:sz="8"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r>
      <w:tr w:rsidR="006B210F" w:rsidRPr="004F15FA" w:rsidTr="006B210F">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10F" w:rsidRPr="004F15FA" w:rsidRDefault="006B210F" w:rsidP="005306EC">
            <w:pPr>
              <w:spacing w:after="0" w:line="240" w:lineRule="auto"/>
              <w:rPr>
                <w:rFonts w:ascii="Times New Roman" w:hAnsi="Times New Roman"/>
              </w:rPr>
            </w:pPr>
            <w:r>
              <w:rPr>
                <w:rFonts w:ascii="Times New Roman" w:hAnsi="Times New Roman"/>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10F" w:rsidRPr="004F15FA" w:rsidRDefault="006B210F" w:rsidP="005306EC">
            <w:pPr>
              <w:pStyle w:val="ConsPlusCell"/>
              <w:ind w:firstLine="33"/>
              <w:jc w:val="both"/>
              <w:rPr>
                <w:rFonts w:ascii="Times New Roman" w:hAnsi="Times New Roman" w:cs="Times New Roman"/>
                <w:color w:val="000000"/>
              </w:rPr>
            </w:pPr>
            <w:r>
              <w:rPr>
                <w:rFonts w:ascii="Times New Roman" w:hAnsi="Times New Roman" w:cs="Times New Roman"/>
                <w:sz w:val="24"/>
                <w:szCs w:val="24"/>
              </w:rPr>
              <w:t>- ликвидация стихийных свалок</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10F" w:rsidRDefault="006B210F" w:rsidP="005306EC">
            <w:pPr>
              <w:spacing w:line="240" w:lineRule="auto"/>
            </w:pPr>
            <w:r w:rsidRPr="00963719">
              <w:rPr>
                <w:rFonts w:ascii="Times New Roman" w:hAnsi="Times New Roman"/>
                <w:sz w:val="18"/>
                <w:szCs w:val="18"/>
              </w:rPr>
              <w:t>процентов</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75</w:t>
            </w:r>
          </w:p>
        </w:tc>
        <w:tc>
          <w:tcPr>
            <w:tcW w:w="709" w:type="dxa"/>
            <w:tcBorders>
              <w:top w:val="single" w:sz="4" w:space="0" w:color="auto"/>
              <w:left w:val="single" w:sz="4" w:space="0" w:color="auto"/>
              <w:bottom w:val="single" w:sz="4" w:space="0" w:color="auto"/>
              <w:right w:val="single" w:sz="4" w:space="0" w:color="auto"/>
            </w:tcBorders>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992" w:type="dxa"/>
            <w:tcBorders>
              <w:top w:val="single" w:sz="4" w:space="0" w:color="auto"/>
              <w:left w:val="single" w:sz="4" w:space="0" w:color="auto"/>
              <w:bottom w:val="single" w:sz="4" w:space="0" w:color="auto"/>
              <w:right w:val="single" w:sz="4" w:space="0" w:color="auto"/>
            </w:tcBorders>
          </w:tcPr>
          <w:p w:rsidR="006B210F" w:rsidRPr="004F15FA"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851" w:type="dxa"/>
            <w:tcBorders>
              <w:top w:val="single" w:sz="4" w:space="0" w:color="auto"/>
              <w:left w:val="single" w:sz="4" w:space="0" w:color="auto"/>
              <w:bottom w:val="single" w:sz="4" w:space="0" w:color="auto"/>
              <w:right w:val="single" w:sz="4"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850" w:type="dxa"/>
            <w:tcBorders>
              <w:top w:val="single" w:sz="4" w:space="0" w:color="auto"/>
              <w:left w:val="single" w:sz="4" w:space="0" w:color="auto"/>
              <w:bottom w:val="single" w:sz="4" w:space="0" w:color="auto"/>
              <w:right w:val="single" w:sz="4"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850" w:type="dxa"/>
            <w:tcBorders>
              <w:top w:val="single" w:sz="4" w:space="0" w:color="auto"/>
              <w:left w:val="single" w:sz="4" w:space="0" w:color="auto"/>
              <w:bottom w:val="single" w:sz="4" w:space="0" w:color="auto"/>
              <w:right w:val="single" w:sz="4" w:space="0" w:color="auto"/>
            </w:tcBorders>
          </w:tcPr>
          <w:p w:rsidR="006B210F" w:rsidRDefault="006B210F"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6B210F" w:rsidRPr="004F15FA" w:rsidTr="006B210F">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10F" w:rsidRPr="004F15FA" w:rsidRDefault="006B210F" w:rsidP="005306EC">
            <w:pPr>
              <w:spacing w:after="0" w:line="240" w:lineRule="auto"/>
              <w:rPr>
                <w:rFonts w:ascii="Times New Roman" w:hAnsi="Times New Roman"/>
              </w:rPr>
            </w:pPr>
            <w:r>
              <w:rPr>
                <w:rFonts w:ascii="Times New Roman" w:hAnsi="Times New Roman"/>
              </w:rPr>
              <w:t>6</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10F" w:rsidRDefault="006B210F" w:rsidP="005306EC">
            <w:pPr>
              <w:pStyle w:val="ConsPlusCell"/>
              <w:ind w:firstLine="33"/>
              <w:jc w:val="both"/>
              <w:rPr>
                <w:rFonts w:ascii="Times New Roman" w:hAnsi="Times New Roman" w:cs="Times New Roman"/>
                <w:sz w:val="24"/>
                <w:szCs w:val="24"/>
              </w:rPr>
            </w:pPr>
            <w:r w:rsidRPr="00520F42">
              <w:rPr>
                <w:rFonts w:ascii="Times New Roman" w:hAnsi="Times New Roman" w:cs="Times New Roman"/>
                <w:sz w:val="24"/>
                <w:szCs w:val="24"/>
              </w:rPr>
              <w:t>- удаление сухостойных, больных и аварийных деревьев.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10F" w:rsidRDefault="006B210F" w:rsidP="005306EC">
            <w:pPr>
              <w:spacing w:line="240" w:lineRule="auto"/>
            </w:pPr>
            <w:r w:rsidRPr="00963719">
              <w:rPr>
                <w:rFonts w:ascii="Times New Roman" w:hAnsi="Times New Roman"/>
                <w:sz w:val="18"/>
                <w:szCs w:val="18"/>
              </w:rPr>
              <w:t>процентов</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210F" w:rsidRPr="004F15FA" w:rsidRDefault="006B210F" w:rsidP="005306EC">
            <w:pPr>
              <w:spacing w:line="240" w:lineRule="auto"/>
              <w:ind w:right="-10"/>
              <w:jc w:val="center"/>
              <w:outlineLvl w:val="0"/>
              <w:rPr>
                <w:rFonts w:ascii="Times New Roman" w:hAnsi="Times New Roman"/>
                <w:color w:val="000000"/>
              </w:rPr>
            </w:pPr>
            <w:r>
              <w:rPr>
                <w:rFonts w:ascii="Times New Roman" w:hAnsi="Times New Roman"/>
                <w:color w:val="000000"/>
              </w:rPr>
              <w:t>75</w:t>
            </w:r>
          </w:p>
        </w:tc>
        <w:tc>
          <w:tcPr>
            <w:tcW w:w="709" w:type="dxa"/>
            <w:tcBorders>
              <w:top w:val="single" w:sz="4" w:space="0" w:color="auto"/>
              <w:left w:val="single" w:sz="4" w:space="0" w:color="auto"/>
              <w:bottom w:val="single" w:sz="4" w:space="0" w:color="auto"/>
              <w:right w:val="single" w:sz="4" w:space="0" w:color="auto"/>
            </w:tcBorders>
          </w:tcPr>
          <w:p w:rsidR="006B210F" w:rsidRPr="004F15FA" w:rsidRDefault="006B210F" w:rsidP="005306EC">
            <w:pPr>
              <w:spacing w:line="240" w:lineRule="auto"/>
              <w:ind w:right="-10"/>
              <w:jc w:val="center"/>
              <w:outlineLvl w:val="0"/>
              <w:rPr>
                <w:rFonts w:ascii="Times New Roman" w:hAnsi="Times New Roman"/>
                <w:color w:val="000000"/>
              </w:rPr>
            </w:pPr>
            <w:r>
              <w:rPr>
                <w:rFonts w:ascii="Times New Roman" w:hAnsi="Times New Roman"/>
                <w:color w:val="000000"/>
              </w:rPr>
              <w:t>80</w:t>
            </w:r>
          </w:p>
        </w:tc>
        <w:tc>
          <w:tcPr>
            <w:tcW w:w="992" w:type="dxa"/>
            <w:tcBorders>
              <w:top w:val="single" w:sz="4" w:space="0" w:color="auto"/>
              <w:left w:val="single" w:sz="4" w:space="0" w:color="auto"/>
              <w:bottom w:val="single" w:sz="4" w:space="0" w:color="auto"/>
              <w:right w:val="single" w:sz="4" w:space="0" w:color="auto"/>
            </w:tcBorders>
          </w:tcPr>
          <w:p w:rsidR="006B210F" w:rsidRPr="004F15FA" w:rsidRDefault="006B210F" w:rsidP="005306EC">
            <w:pPr>
              <w:spacing w:line="240" w:lineRule="auto"/>
              <w:ind w:right="-10"/>
              <w:jc w:val="center"/>
              <w:outlineLvl w:val="0"/>
              <w:rPr>
                <w:rFonts w:ascii="Times New Roman" w:hAnsi="Times New Roman"/>
                <w:color w:val="000000"/>
              </w:rPr>
            </w:pPr>
            <w:r>
              <w:rPr>
                <w:rFonts w:ascii="Times New Roman" w:hAnsi="Times New Roman"/>
                <w:color w:val="000000"/>
              </w:rPr>
              <w:t>85</w:t>
            </w:r>
          </w:p>
        </w:tc>
        <w:tc>
          <w:tcPr>
            <w:tcW w:w="851" w:type="dxa"/>
            <w:tcBorders>
              <w:top w:val="single" w:sz="4" w:space="0" w:color="auto"/>
              <w:left w:val="single" w:sz="4" w:space="0" w:color="auto"/>
              <w:bottom w:val="single" w:sz="4" w:space="0" w:color="auto"/>
              <w:right w:val="single" w:sz="4" w:space="0" w:color="auto"/>
            </w:tcBorders>
          </w:tcPr>
          <w:p w:rsidR="006B210F" w:rsidRDefault="006B210F" w:rsidP="005306EC">
            <w:pPr>
              <w:spacing w:line="240" w:lineRule="auto"/>
              <w:ind w:right="-10"/>
              <w:jc w:val="center"/>
              <w:outlineLvl w:val="0"/>
              <w:rPr>
                <w:rFonts w:ascii="Times New Roman" w:hAnsi="Times New Roman"/>
                <w:color w:val="000000"/>
              </w:rPr>
            </w:pPr>
            <w:r>
              <w:rPr>
                <w:rFonts w:ascii="Times New Roman" w:hAnsi="Times New Roman"/>
                <w:color w:val="000000"/>
              </w:rPr>
              <w:t>90</w:t>
            </w:r>
          </w:p>
        </w:tc>
        <w:tc>
          <w:tcPr>
            <w:tcW w:w="850" w:type="dxa"/>
            <w:tcBorders>
              <w:top w:val="single" w:sz="4" w:space="0" w:color="auto"/>
              <w:left w:val="single" w:sz="4" w:space="0" w:color="auto"/>
              <w:bottom w:val="single" w:sz="4" w:space="0" w:color="auto"/>
              <w:right w:val="single" w:sz="4" w:space="0" w:color="auto"/>
            </w:tcBorders>
          </w:tcPr>
          <w:p w:rsidR="006B210F" w:rsidRDefault="006B210F" w:rsidP="005306EC">
            <w:pPr>
              <w:spacing w:line="240" w:lineRule="auto"/>
              <w:ind w:right="-10"/>
              <w:jc w:val="center"/>
              <w:outlineLvl w:val="0"/>
              <w:rPr>
                <w:rFonts w:ascii="Times New Roman" w:hAnsi="Times New Roman"/>
                <w:color w:val="000000"/>
              </w:rPr>
            </w:pPr>
            <w:r>
              <w:rPr>
                <w:rFonts w:ascii="Times New Roman" w:hAnsi="Times New Roman"/>
                <w:color w:val="000000"/>
              </w:rPr>
              <w:t>95</w:t>
            </w:r>
          </w:p>
        </w:tc>
        <w:tc>
          <w:tcPr>
            <w:tcW w:w="850" w:type="dxa"/>
            <w:tcBorders>
              <w:top w:val="single" w:sz="4" w:space="0" w:color="auto"/>
              <w:left w:val="single" w:sz="4" w:space="0" w:color="auto"/>
              <w:bottom w:val="single" w:sz="4" w:space="0" w:color="auto"/>
              <w:right w:val="single" w:sz="4" w:space="0" w:color="auto"/>
            </w:tcBorders>
          </w:tcPr>
          <w:p w:rsidR="006B210F" w:rsidRDefault="006B210F" w:rsidP="005306EC">
            <w:pPr>
              <w:spacing w:line="240" w:lineRule="auto"/>
              <w:ind w:right="-10"/>
              <w:jc w:val="center"/>
              <w:outlineLvl w:val="0"/>
              <w:rPr>
                <w:rFonts w:ascii="Times New Roman" w:hAnsi="Times New Roman"/>
                <w:color w:val="000000"/>
              </w:rPr>
            </w:pPr>
            <w:r>
              <w:rPr>
                <w:rFonts w:ascii="Times New Roman" w:hAnsi="Times New Roman"/>
                <w:color w:val="000000"/>
              </w:rPr>
              <w:t>100</w:t>
            </w:r>
          </w:p>
        </w:tc>
      </w:tr>
    </w:tbl>
    <w:p w:rsidR="004F15FA" w:rsidRPr="004F15FA" w:rsidRDefault="004F15FA" w:rsidP="005306EC">
      <w:pPr>
        <w:spacing w:line="240" w:lineRule="auto"/>
        <w:rPr>
          <w:rFonts w:ascii="Times New Roman" w:hAnsi="Times New Roman"/>
        </w:rPr>
      </w:pPr>
      <w:r w:rsidRPr="004F15FA">
        <w:rPr>
          <w:rFonts w:ascii="Times New Roman" w:hAnsi="Times New Roman"/>
        </w:rPr>
        <w:t> </w:t>
      </w:r>
    </w:p>
    <w:p w:rsidR="004F15FA" w:rsidRPr="004F15FA" w:rsidRDefault="004F15FA" w:rsidP="004F15FA">
      <w:pPr>
        <w:rPr>
          <w:rFonts w:ascii="Times New Roman" w:hAnsi="Times New Roman"/>
        </w:rPr>
      </w:pPr>
    </w:p>
    <w:p w:rsidR="004F15FA" w:rsidRPr="004F15FA" w:rsidRDefault="004F15FA" w:rsidP="004F15FA">
      <w:pPr>
        <w:rPr>
          <w:rFonts w:ascii="Times New Roman" w:hAnsi="Times New Roman"/>
        </w:rPr>
      </w:pPr>
    </w:p>
    <w:p w:rsidR="004D6689" w:rsidRDefault="004D6689" w:rsidP="005306EC">
      <w:pPr>
        <w:spacing w:after="0" w:line="240" w:lineRule="auto"/>
        <w:ind w:firstLine="709"/>
        <w:jc w:val="right"/>
        <w:rPr>
          <w:rFonts w:ascii="Times New Roman" w:hAnsi="Times New Roman"/>
          <w:sz w:val="24"/>
          <w:szCs w:val="24"/>
        </w:rPr>
      </w:pPr>
    </w:p>
    <w:p w:rsidR="004D6689" w:rsidRDefault="004D6689" w:rsidP="005306EC">
      <w:pPr>
        <w:spacing w:after="0" w:line="240" w:lineRule="auto"/>
        <w:ind w:firstLine="709"/>
        <w:jc w:val="right"/>
        <w:rPr>
          <w:rFonts w:ascii="Times New Roman" w:hAnsi="Times New Roman"/>
          <w:sz w:val="24"/>
          <w:szCs w:val="24"/>
        </w:rPr>
      </w:pPr>
    </w:p>
    <w:p w:rsidR="005306EC" w:rsidRPr="00520F42" w:rsidRDefault="005306EC" w:rsidP="005306EC">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w:t>
      </w:r>
      <w:r w:rsidR="007D699B">
        <w:rPr>
          <w:rFonts w:ascii="Times New Roman" w:hAnsi="Times New Roman"/>
          <w:sz w:val="24"/>
          <w:szCs w:val="24"/>
        </w:rPr>
        <w:t>2</w:t>
      </w:r>
    </w:p>
    <w:p w:rsidR="005306EC" w:rsidRPr="00520F42" w:rsidRDefault="005306EC" w:rsidP="005306EC">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306EC" w:rsidRPr="00520F42" w:rsidRDefault="005306EC" w:rsidP="005306EC">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r w:rsidR="008C489A">
        <w:rPr>
          <w:rFonts w:ascii="Times New Roman" w:hAnsi="Times New Roman"/>
          <w:sz w:val="24"/>
          <w:szCs w:val="24"/>
        </w:rPr>
        <w:t>Сковородневского</w:t>
      </w:r>
    </w:p>
    <w:p w:rsidR="005306EC" w:rsidRPr="00520F42" w:rsidRDefault="005306EC" w:rsidP="005306EC">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5306EC" w:rsidRPr="00520F42" w:rsidRDefault="005306EC" w:rsidP="005306EC">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sidRPr="00520F42">
        <w:rPr>
          <w:rFonts w:ascii="Times New Roman" w:hAnsi="Times New Roman"/>
          <w:bCs/>
          <w:sz w:val="24"/>
          <w:szCs w:val="24"/>
        </w:rPr>
        <w:t>»</w:t>
      </w:r>
    </w:p>
    <w:p w:rsidR="004F15FA" w:rsidRPr="004F15FA" w:rsidRDefault="004F15FA" w:rsidP="0000116F">
      <w:pPr>
        <w:jc w:val="center"/>
        <w:rPr>
          <w:rFonts w:ascii="Times New Roman" w:hAnsi="Times New Roman"/>
          <w:color w:val="000000"/>
          <w:szCs w:val="28"/>
        </w:rPr>
      </w:pPr>
      <w:r w:rsidRPr="004F15FA">
        <w:rPr>
          <w:rFonts w:ascii="Times New Roman" w:hAnsi="Times New Roman"/>
          <w:sz w:val="20"/>
          <w:szCs w:val="20"/>
        </w:rPr>
        <w:tab/>
      </w:r>
    </w:p>
    <w:p w:rsidR="004F15FA" w:rsidRPr="004F15FA" w:rsidRDefault="004F15FA" w:rsidP="005306EC">
      <w:pPr>
        <w:spacing w:after="0" w:line="240" w:lineRule="auto"/>
        <w:ind w:left="2832" w:firstLine="708"/>
        <w:outlineLvl w:val="0"/>
        <w:rPr>
          <w:rFonts w:ascii="Times New Roman" w:hAnsi="Times New Roman"/>
          <w:b/>
          <w:color w:val="000000"/>
          <w:szCs w:val="28"/>
        </w:rPr>
      </w:pP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t>Перечень</w:t>
      </w:r>
    </w:p>
    <w:p w:rsidR="004F15FA" w:rsidRPr="004F15FA" w:rsidRDefault="004F15FA" w:rsidP="005306EC">
      <w:pPr>
        <w:spacing w:after="0" w:line="240" w:lineRule="auto"/>
        <w:ind w:left="2832" w:firstLine="708"/>
        <w:outlineLvl w:val="0"/>
        <w:rPr>
          <w:rFonts w:ascii="Times New Roman" w:hAnsi="Times New Roman"/>
          <w:b/>
          <w:bCs/>
          <w:szCs w:val="28"/>
        </w:rPr>
      </w:pP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t xml:space="preserve">основных мероприятий </w:t>
      </w:r>
      <w:r w:rsidRPr="004F15FA">
        <w:rPr>
          <w:rFonts w:ascii="Times New Roman" w:hAnsi="Times New Roman"/>
          <w:b/>
          <w:bCs/>
          <w:szCs w:val="28"/>
        </w:rPr>
        <w:t xml:space="preserve">муниципальной программы, </w:t>
      </w:r>
    </w:p>
    <w:p w:rsidR="004F15FA" w:rsidRPr="0000116F" w:rsidRDefault="004F15FA" w:rsidP="0000116F">
      <w:pPr>
        <w:pStyle w:val="ConsPlusNormal"/>
        <w:widowControl/>
        <w:ind w:firstLine="0"/>
        <w:jc w:val="center"/>
        <w:rPr>
          <w:rFonts w:ascii="Times New Roman" w:hAnsi="Times New Roman" w:cs="Times New Roman"/>
          <w:b/>
          <w:sz w:val="24"/>
          <w:szCs w:val="24"/>
        </w:rPr>
      </w:pPr>
      <w:r w:rsidRPr="004F15FA">
        <w:rPr>
          <w:rFonts w:ascii="Times New Roman" w:hAnsi="Times New Roman" w:cs="Times New Roman"/>
          <w:b/>
          <w:bCs/>
          <w:szCs w:val="28"/>
        </w:rPr>
        <w:t>подпрограмм муниципальной программы</w:t>
      </w:r>
      <w:r w:rsidR="0000116F" w:rsidRPr="0000116F">
        <w:rPr>
          <w:rFonts w:ascii="Times New Roman" w:hAnsi="Times New Roman" w:cs="Times New Roman"/>
          <w:b/>
          <w:sz w:val="24"/>
          <w:szCs w:val="24"/>
        </w:rPr>
        <w:t xml:space="preserve">«Благоустройство территории </w:t>
      </w:r>
      <w:r w:rsidR="008C489A">
        <w:rPr>
          <w:rFonts w:ascii="Times New Roman" w:hAnsi="Times New Roman" w:cs="Times New Roman"/>
          <w:b/>
          <w:sz w:val="24"/>
          <w:szCs w:val="24"/>
        </w:rPr>
        <w:t>Сковородневского</w:t>
      </w:r>
      <w:r w:rsidR="0000116F" w:rsidRPr="0000116F">
        <w:rPr>
          <w:rFonts w:ascii="Times New Roman" w:hAnsi="Times New Roman" w:cs="Times New Roman"/>
          <w:b/>
          <w:sz w:val="24"/>
          <w:szCs w:val="24"/>
        </w:rPr>
        <w:t xml:space="preserve"> сельсовета Хомутовского района</w:t>
      </w:r>
      <w:r w:rsidR="0000116F">
        <w:rPr>
          <w:rFonts w:ascii="Times New Roman" w:hAnsi="Times New Roman"/>
          <w:b/>
          <w:sz w:val="24"/>
          <w:szCs w:val="24"/>
        </w:rPr>
        <w:t xml:space="preserve"> Курской области»</w:t>
      </w:r>
    </w:p>
    <w:p w:rsidR="004F15FA" w:rsidRPr="004F15FA" w:rsidRDefault="004F15FA" w:rsidP="0000116F">
      <w:pPr>
        <w:spacing w:after="0"/>
        <w:jc w:val="center"/>
        <w:outlineLvl w:val="0"/>
        <w:rPr>
          <w:rFonts w:ascii="Times New Roman" w:hAnsi="Times New Roman"/>
          <w:b/>
          <w:szCs w:val="28"/>
        </w:rPr>
      </w:pPr>
    </w:p>
    <w:tbl>
      <w:tblPr>
        <w:tblW w:w="15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8"/>
        <w:gridCol w:w="2361"/>
        <w:gridCol w:w="2149"/>
        <w:gridCol w:w="1271"/>
        <w:gridCol w:w="1270"/>
        <w:gridCol w:w="2520"/>
        <w:gridCol w:w="2330"/>
        <w:gridCol w:w="2691"/>
      </w:tblGrid>
      <w:tr w:rsidR="004F15FA" w:rsidRPr="004F15FA" w:rsidTr="004D6689">
        <w:trPr>
          <w:trHeight w:val="675"/>
          <w:tblHeader/>
        </w:trPr>
        <w:tc>
          <w:tcPr>
            <w:tcW w:w="758"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spacing w:before="60" w:after="60"/>
              <w:jc w:val="center"/>
              <w:rPr>
                <w:rFonts w:ascii="Times New Roman" w:hAnsi="Times New Roman"/>
                <w:b/>
                <w:bCs/>
                <w:sz w:val="20"/>
                <w:szCs w:val="20"/>
              </w:rPr>
            </w:pPr>
            <w:r w:rsidRPr="004F15FA">
              <w:rPr>
                <w:rFonts w:ascii="Times New Roman" w:hAnsi="Times New Roman"/>
                <w:b/>
                <w:bCs/>
                <w:sz w:val="20"/>
                <w:szCs w:val="20"/>
              </w:rPr>
              <w:t>№</w:t>
            </w:r>
          </w:p>
        </w:tc>
        <w:tc>
          <w:tcPr>
            <w:tcW w:w="2361"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spacing w:before="60" w:after="60"/>
              <w:rPr>
                <w:rFonts w:ascii="Times New Roman" w:hAnsi="Times New Roman"/>
                <w:b/>
                <w:bCs/>
                <w:sz w:val="20"/>
                <w:szCs w:val="20"/>
              </w:rPr>
            </w:pPr>
            <w:r w:rsidRPr="004F15FA">
              <w:rPr>
                <w:rFonts w:ascii="Times New Roman" w:hAnsi="Times New Roman"/>
                <w:b/>
                <w:bCs/>
                <w:sz w:val="20"/>
                <w:szCs w:val="20"/>
              </w:rPr>
              <w:t>Номер и наименование ведомственной целевой программы, основного мероприятия</w:t>
            </w:r>
          </w:p>
        </w:tc>
        <w:tc>
          <w:tcPr>
            <w:tcW w:w="2149"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spacing w:before="60" w:after="60"/>
              <w:ind w:hanging="71"/>
              <w:jc w:val="center"/>
              <w:rPr>
                <w:rFonts w:ascii="Times New Roman" w:hAnsi="Times New Roman"/>
                <w:b/>
                <w:bCs/>
                <w:sz w:val="20"/>
                <w:szCs w:val="20"/>
              </w:rPr>
            </w:pPr>
            <w:r w:rsidRPr="004F15FA">
              <w:rPr>
                <w:rFonts w:ascii="Times New Roman" w:hAnsi="Times New Roman"/>
                <w:b/>
                <w:bCs/>
                <w:sz w:val="20"/>
                <w:szCs w:val="20"/>
              </w:rPr>
              <w:t>Ответственный исполнитель</w:t>
            </w:r>
          </w:p>
        </w:tc>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autoSpaceDE w:val="0"/>
              <w:autoSpaceDN w:val="0"/>
              <w:adjustRightInd w:val="0"/>
              <w:spacing w:before="60" w:after="60"/>
              <w:jc w:val="center"/>
              <w:rPr>
                <w:rFonts w:ascii="Times New Roman" w:hAnsi="Times New Roman"/>
                <w:b/>
                <w:color w:val="000000"/>
                <w:sz w:val="20"/>
                <w:szCs w:val="20"/>
              </w:rPr>
            </w:pPr>
            <w:r w:rsidRPr="004F15FA">
              <w:rPr>
                <w:rFonts w:ascii="Times New Roman" w:hAnsi="Times New Roman"/>
                <w:b/>
                <w:bCs/>
                <w:sz w:val="20"/>
                <w:szCs w:val="20"/>
              </w:rPr>
              <w:t xml:space="preserve">Срок реализации </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spacing w:before="60" w:after="60"/>
              <w:jc w:val="center"/>
              <w:rPr>
                <w:rFonts w:ascii="Times New Roman" w:hAnsi="Times New Roman"/>
                <w:b/>
                <w:bCs/>
                <w:sz w:val="20"/>
                <w:szCs w:val="20"/>
              </w:rPr>
            </w:pPr>
            <w:r w:rsidRPr="004F15FA">
              <w:rPr>
                <w:rFonts w:ascii="Times New Roman" w:hAnsi="Times New Roman"/>
                <w:b/>
                <w:bCs/>
                <w:sz w:val="20"/>
                <w:szCs w:val="20"/>
              </w:rPr>
              <w:t>Ожидаемый непосредственный результат</w:t>
            </w:r>
            <w:r w:rsidRPr="004F15FA">
              <w:rPr>
                <w:rFonts w:ascii="Times New Roman" w:hAnsi="Times New Roman"/>
                <w:b/>
                <w:bCs/>
                <w:sz w:val="20"/>
                <w:szCs w:val="20"/>
              </w:rPr>
              <w:br/>
              <w:t>(краткое описание)</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spacing w:before="60" w:after="60"/>
              <w:ind w:hanging="52"/>
              <w:jc w:val="center"/>
              <w:rPr>
                <w:rFonts w:ascii="Times New Roman" w:hAnsi="Times New Roman"/>
                <w:b/>
                <w:bCs/>
                <w:sz w:val="20"/>
                <w:szCs w:val="20"/>
              </w:rPr>
            </w:pPr>
            <w:r w:rsidRPr="004F15FA">
              <w:rPr>
                <w:rFonts w:ascii="Times New Roman" w:hAnsi="Times New Roman"/>
                <w:b/>
                <w:bCs/>
                <w:sz w:val="20"/>
                <w:szCs w:val="20"/>
              </w:rPr>
              <w:t xml:space="preserve">Последствия </w:t>
            </w:r>
            <w:proofErr w:type="spellStart"/>
            <w:r w:rsidRPr="004F15FA">
              <w:rPr>
                <w:rFonts w:ascii="Times New Roman" w:hAnsi="Times New Roman"/>
                <w:b/>
                <w:bCs/>
                <w:sz w:val="20"/>
                <w:szCs w:val="20"/>
              </w:rPr>
              <w:t>нереализации</w:t>
            </w:r>
            <w:proofErr w:type="spellEnd"/>
            <w:r w:rsidRPr="004F15FA">
              <w:rPr>
                <w:rFonts w:ascii="Times New Roman" w:hAnsi="Times New Roman"/>
                <w:b/>
                <w:bCs/>
                <w:sz w:val="20"/>
                <w:szCs w:val="20"/>
              </w:rPr>
              <w:t xml:space="preserve"> основного мероприятия</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spacing w:before="60" w:after="60"/>
              <w:ind w:firstLine="28"/>
              <w:jc w:val="center"/>
              <w:rPr>
                <w:rFonts w:ascii="Times New Roman" w:hAnsi="Times New Roman"/>
                <w:b/>
                <w:bCs/>
                <w:sz w:val="20"/>
                <w:szCs w:val="20"/>
              </w:rPr>
            </w:pPr>
            <w:r w:rsidRPr="004F15FA">
              <w:rPr>
                <w:rFonts w:ascii="Times New Roman" w:hAnsi="Times New Roman"/>
                <w:b/>
                <w:bCs/>
                <w:sz w:val="20"/>
                <w:szCs w:val="20"/>
              </w:rPr>
              <w:t>Связь с показателями Муниципальной программы (подпрограммы)</w:t>
            </w:r>
          </w:p>
        </w:tc>
      </w:tr>
      <w:tr w:rsidR="004F15FA" w:rsidRPr="004F15FA" w:rsidTr="004D6689">
        <w:trPr>
          <w:trHeight w:val="846"/>
          <w:tblHeader/>
        </w:trPr>
        <w:tc>
          <w:tcPr>
            <w:tcW w:w="758"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rPr>
                <w:rFonts w:ascii="Times New Roman" w:hAnsi="Times New Roman"/>
                <w:b/>
                <w:bCs/>
                <w:sz w:val="20"/>
                <w:szCs w:val="20"/>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rPr>
                <w:rFonts w:ascii="Times New Roman" w:hAnsi="Times New Roman"/>
                <w:b/>
                <w:bCs/>
                <w:sz w:val="20"/>
                <w:szCs w:val="20"/>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rPr>
                <w:rFonts w:ascii="Times New Roman" w:hAnsi="Times New Roman"/>
                <w:b/>
                <w:bCs/>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spacing w:before="60" w:after="60"/>
              <w:rPr>
                <w:rFonts w:ascii="Times New Roman" w:hAnsi="Times New Roman"/>
                <w:b/>
                <w:bCs/>
                <w:sz w:val="20"/>
                <w:szCs w:val="20"/>
              </w:rPr>
            </w:pPr>
            <w:r w:rsidRPr="004F15FA">
              <w:rPr>
                <w:rFonts w:ascii="Times New Roman" w:hAnsi="Times New Roman"/>
                <w:b/>
                <w:bCs/>
                <w:sz w:val="20"/>
                <w:szCs w:val="20"/>
              </w:rPr>
              <w:t>начала реализации</w:t>
            </w:r>
          </w:p>
        </w:tc>
        <w:tc>
          <w:tcPr>
            <w:tcW w:w="1270" w:type="dxa"/>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spacing w:before="60" w:after="60"/>
              <w:rPr>
                <w:rFonts w:ascii="Times New Roman" w:hAnsi="Times New Roman"/>
                <w:b/>
                <w:bCs/>
                <w:sz w:val="20"/>
                <w:szCs w:val="20"/>
              </w:rPr>
            </w:pPr>
            <w:r w:rsidRPr="004F15FA">
              <w:rPr>
                <w:rFonts w:ascii="Times New Roman" w:hAnsi="Times New Roman"/>
                <w:b/>
                <w:bCs/>
                <w:sz w:val="20"/>
                <w:szCs w:val="20"/>
              </w:rPr>
              <w:t>окончания реализации</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rPr>
                <w:rFonts w:ascii="Times New Roman" w:hAnsi="Times New Roman"/>
                <w:b/>
                <w:bCs/>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rPr>
                <w:rFonts w:ascii="Times New Roman" w:hAnsi="Times New Roman"/>
                <w:b/>
                <w:bCs/>
                <w:sz w:val="20"/>
                <w:szCs w:val="2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4D6689">
            <w:pPr>
              <w:rPr>
                <w:rFonts w:ascii="Times New Roman" w:hAnsi="Times New Roman"/>
                <w:b/>
                <w:bCs/>
                <w:sz w:val="20"/>
                <w:szCs w:val="20"/>
              </w:rPr>
            </w:pPr>
          </w:p>
        </w:tc>
      </w:tr>
      <w:tr w:rsidR="004F15FA" w:rsidRPr="004F15FA" w:rsidTr="004D6689">
        <w:tc>
          <w:tcPr>
            <w:tcW w:w="15350" w:type="dxa"/>
            <w:gridSpan w:val="8"/>
            <w:tcBorders>
              <w:top w:val="single" w:sz="4" w:space="0" w:color="auto"/>
              <w:left w:val="single" w:sz="4" w:space="0" w:color="auto"/>
              <w:bottom w:val="single" w:sz="4" w:space="0" w:color="auto"/>
              <w:right w:val="single" w:sz="4" w:space="0" w:color="auto"/>
            </w:tcBorders>
            <w:hideMark/>
          </w:tcPr>
          <w:p w:rsidR="004F15FA" w:rsidRPr="004F15FA" w:rsidRDefault="004F15FA" w:rsidP="0000116F">
            <w:pPr>
              <w:spacing w:before="60" w:after="60"/>
              <w:jc w:val="center"/>
              <w:outlineLvl w:val="0"/>
              <w:rPr>
                <w:rFonts w:ascii="Times New Roman" w:hAnsi="Times New Roman"/>
                <w:sz w:val="20"/>
                <w:szCs w:val="20"/>
              </w:rPr>
            </w:pPr>
            <w:r w:rsidRPr="0000116F">
              <w:rPr>
                <w:rFonts w:ascii="Times New Roman" w:hAnsi="Times New Roman"/>
                <w:b/>
                <w:bCs/>
                <w:sz w:val="24"/>
                <w:szCs w:val="24"/>
              </w:rPr>
              <w:t xml:space="preserve">Подпрограмма  </w:t>
            </w:r>
            <w:r w:rsidRPr="004F15FA">
              <w:rPr>
                <w:rFonts w:ascii="Times New Roman" w:hAnsi="Times New Roman"/>
                <w:b/>
                <w:bCs/>
                <w:sz w:val="20"/>
                <w:szCs w:val="20"/>
              </w:rPr>
              <w:t>«</w:t>
            </w:r>
            <w:r w:rsidR="0000116F"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r>
      <w:tr w:rsidR="007D699B" w:rsidRPr="004F15FA" w:rsidTr="004D6689">
        <w:tc>
          <w:tcPr>
            <w:tcW w:w="758" w:type="dxa"/>
            <w:tcBorders>
              <w:top w:val="single" w:sz="4" w:space="0" w:color="auto"/>
              <w:left w:val="single" w:sz="4" w:space="0" w:color="auto"/>
              <w:bottom w:val="single" w:sz="4" w:space="0" w:color="auto"/>
              <w:right w:val="single" w:sz="4" w:space="0" w:color="auto"/>
            </w:tcBorders>
            <w:hideMark/>
          </w:tcPr>
          <w:p w:rsidR="007D699B" w:rsidRPr="004F15FA" w:rsidRDefault="007D699B" w:rsidP="004D6689">
            <w:pPr>
              <w:spacing w:before="60" w:after="60"/>
              <w:outlineLvl w:val="0"/>
              <w:rPr>
                <w:rFonts w:ascii="Times New Roman" w:hAnsi="Times New Roman"/>
                <w:sz w:val="20"/>
                <w:szCs w:val="20"/>
              </w:rPr>
            </w:pPr>
          </w:p>
        </w:tc>
        <w:tc>
          <w:tcPr>
            <w:tcW w:w="2361" w:type="dxa"/>
            <w:tcBorders>
              <w:top w:val="single" w:sz="4" w:space="0" w:color="auto"/>
              <w:left w:val="single" w:sz="4" w:space="0" w:color="auto"/>
              <w:bottom w:val="single" w:sz="4" w:space="0" w:color="auto"/>
              <w:right w:val="single" w:sz="4" w:space="0" w:color="auto"/>
            </w:tcBorders>
          </w:tcPr>
          <w:p w:rsidR="007D699B" w:rsidRPr="004F15FA" w:rsidRDefault="007D699B" w:rsidP="0000116F">
            <w:pPr>
              <w:jc w:val="both"/>
              <w:rPr>
                <w:rFonts w:ascii="Times New Roman" w:hAnsi="Times New Roman"/>
                <w:sz w:val="20"/>
                <w:szCs w:val="20"/>
              </w:rPr>
            </w:pPr>
            <w:r w:rsidRPr="004F15FA">
              <w:rPr>
                <w:rFonts w:ascii="Times New Roman" w:hAnsi="Times New Roman"/>
                <w:bCs/>
              </w:rPr>
              <w:t>«</w:t>
            </w:r>
            <w:r>
              <w:rPr>
                <w:rFonts w:ascii="Times New Roman" w:hAnsi="Times New Roman"/>
                <w:bCs/>
              </w:rPr>
              <w:t>Благоустройство  территорий</w:t>
            </w:r>
            <w:r w:rsidR="008C489A">
              <w:rPr>
                <w:rFonts w:ascii="Times New Roman" w:hAnsi="Times New Roman"/>
                <w:bCs/>
              </w:rPr>
              <w:t>Сковородневского</w:t>
            </w:r>
            <w:r>
              <w:rPr>
                <w:rFonts w:ascii="Times New Roman" w:hAnsi="Times New Roman"/>
                <w:bCs/>
              </w:rPr>
              <w:t xml:space="preserve"> сельсовета Хомутовского района Курской области»</w:t>
            </w:r>
          </w:p>
        </w:tc>
        <w:tc>
          <w:tcPr>
            <w:tcW w:w="2149" w:type="dxa"/>
            <w:tcBorders>
              <w:top w:val="single" w:sz="4" w:space="0" w:color="auto"/>
              <w:left w:val="single" w:sz="4" w:space="0" w:color="auto"/>
              <w:bottom w:val="single" w:sz="4" w:space="0" w:color="auto"/>
              <w:right w:val="single" w:sz="4" w:space="0" w:color="auto"/>
            </w:tcBorders>
          </w:tcPr>
          <w:p w:rsidR="007D699B" w:rsidRPr="004F15FA" w:rsidRDefault="007D699B" w:rsidP="004D6689">
            <w:pPr>
              <w:pBdr>
                <w:bottom w:val="single" w:sz="12" w:space="1" w:color="auto"/>
              </w:pBdr>
              <w:spacing w:before="60" w:after="60"/>
              <w:outlineLvl w:val="0"/>
              <w:rPr>
                <w:rFonts w:ascii="Times New Roman" w:hAnsi="Times New Roman"/>
                <w:sz w:val="20"/>
                <w:szCs w:val="20"/>
              </w:rPr>
            </w:pPr>
            <w:r w:rsidRPr="004F15FA">
              <w:rPr>
                <w:rFonts w:ascii="Times New Roman" w:hAnsi="Times New Roman"/>
                <w:sz w:val="20"/>
                <w:szCs w:val="20"/>
              </w:rPr>
              <w:t>Администрация</w:t>
            </w:r>
          </w:p>
          <w:p w:rsidR="007D699B" w:rsidRPr="004F15FA" w:rsidRDefault="008C489A" w:rsidP="004D6689">
            <w:pPr>
              <w:pBdr>
                <w:bottom w:val="single" w:sz="12" w:space="1" w:color="auto"/>
              </w:pBdr>
              <w:spacing w:before="60" w:after="60"/>
              <w:outlineLvl w:val="0"/>
              <w:rPr>
                <w:rFonts w:ascii="Times New Roman" w:hAnsi="Times New Roman"/>
                <w:sz w:val="20"/>
                <w:szCs w:val="20"/>
              </w:rPr>
            </w:pPr>
            <w:r>
              <w:rPr>
                <w:rFonts w:ascii="Times New Roman" w:hAnsi="Times New Roman"/>
                <w:sz w:val="20"/>
                <w:szCs w:val="20"/>
              </w:rPr>
              <w:t>Сковородневского</w:t>
            </w:r>
            <w:r w:rsidR="007D699B" w:rsidRPr="004F15FA">
              <w:rPr>
                <w:rFonts w:ascii="Times New Roman" w:hAnsi="Times New Roman"/>
                <w:sz w:val="20"/>
                <w:szCs w:val="20"/>
              </w:rPr>
              <w:t xml:space="preserve"> сельсовета Хомутовского района </w:t>
            </w:r>
          </w:p>
        </w:tc>
        <w:tc>
          <w:tcPr>
            <w:tcW w:w="1271" w:type="dxa"/>
            <w:tcBorders>
              <w:top w:val="single" w:sz="4" w:space="0" w:color="auto"/>
              <w:left w:val="single" w:sz="4" w:space="0" w:color="auto"/>
              <w:bottom w:val="single" w:sz="4" w:space="0" w:color="auto"/>
              <w:right w:val="single" w:sz="4" w:space="0" w:color="auto"/>
            </w:tcBorders>
            <w:hideMark/>
          </w:tcPr>
          <w:p w:rsidR="007D699B" w:rsidRPr="004F15FA" w:rsidRDefault="007D699B" w:rsidP="006B210F">
            <w:pPr>
              <w:spacing w:before="60" w:after="60"/>
              <w:outlineLvl w:val="0"/>
              <w:rPr>
                <w:rFonts w:ascii="Times New Roman" w:hAnsi="Times New Roman"/>
                <w:sz w:val="20"/>
                <w:szCs w:val="20"/>
              </w:rPr>
            </w:pPr>
            <w:r w:rsidRPr="004F15FA">
              <w:rPr>
                <w:rFonts w:ascii="Times New Roman" w:hAnsi="Times New Roman"/>
                <w:sz w:val="20"/>
                <w:szCs w:val="20"/>
              </w:rPr>
              <w:t>2</w:t>
            </w:r>
            <w:r w:rsidR="006B210F">
              <w:rPr>
                <w:rFonts w:ascii="Times New Roman" w:hAnsi="Times New Roman"/>
                <w:sz w:val="20"/>
                <w:szCs w:val="20"/>
              </w:rPr>
              <w:t>019</w:t>
            </w:r>
          </w:p>
        </w:tc>
        <w:tc>
          <w:tcPr>
            <w:tcW w:w="1270" w:type="dxa"/>
            <w:tcBorders>
              <w:top w:val="single" w:sz="4" w:space="0" w:color="auto"/>
              <w:left w:val="single" w:sz="4" w:space="0" w:color="auto"/>
              <w:bottom w:val="single" w:sz="4" w:space="0" w:color="auto"/>
              <w:right w:val="single" w:sz="4" w:space="0" w:color="auto"/>
            </w:tcBorders>
            <w:hideMark/>
          </w:tcPr>
          <w:p w:rsidR="007D699B" w:rsidRPr="004F15FA" w:rsidRDefault="007D699B" w:rsidP="006B210F">
            <w:pPr>
              <w:spacing w:before="60" w:after="60"/>
              <w:outlineLvl w:val="0"/>
              <w:rPr>
                <w:rFonts w:ascii="Times New Roman" w:hAnsi="Times New Roman"/>
                <w:sz w:val="20"/>
                <w:szCs w:val="20"/>
              </w:rPr>
            </w:pPr>
            <w:r w:rsidRPr="004F15FA">
              <w:rPr>
                <w:rFonts w:ascii="Times New Roman" w:hAnsi="Times New Roman"/>
                <w:sz w:val="20"/>
                <w:szCs w:val="20"/>
              </w:rPr>
              <w:t>202</w:t>
            </w:r>
            <w:r w:rsidR="006B210F">
              <w:rPr>
                <w:rFonts w:ascii="Times New Roman" w:hAnsi="Times New Roman"/>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7D699B" w:rsidRPr="007D699B" w:rsidRDefault="007D699B" w:rsidP="004D6689">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7D699B">
              <w:rPr>
                <w:rFonts w:ascii="Times New Roman" w:hAnsi="Times New Roman" w:cs="Times New Roman"/>
                <w:color w:val="000000"/>
                <w:sz w:val="22"/>
                <w:szCs w:val="22"/>
              </w:rPr>
              <w:t>увеличение доли отремонтированных дорог  территории с</w:t>
            </w:r>
            <w:r>
              <w:rPr>
                <w:rFonts w:ascii="Times New Roman" w:hAnsi="Times New Roman" w:cs="Times New Roman"/>
                <w:color w:val="000000"/>
                <w:sz w:val="22"/>
                <w:szCs w:val="22"/>
              </w:rPr>
              <w:t>е</w:t>
            </w:r>
            <w:r w:rsidRPr="007D699B">
              <w:rPr>
                <w:rFonts w:ascii="Times New Roman" w:hAnsi="Times New Roman" w:cs="Times New Roman"/>
                <w:color w:val="000000"/>
                <w:sz w:val="22"/>
                <w:szCs w:val="22"/>
              </w:rPr>
              <w:t>льсовета ;</w:t>
            </w:r>
          </w:p>
          <w:p w:rsidR="007D699B" w:rsidRPr="007D699B" w:rsidRDefault="007D699B" w:rsidP="004D6689">
            <w:pPr>
              <w:pStyle w:val="ConsPlusNormal"/>
              <w:ind w:firstLine="0"/>
              <w:rPr>
                <w:rFonts w:ascii="Times New Roman" w:hAnsi="Times New Roman" w:cs="Times New Roman"/>
                <w:color w:val="000000"/>
                <w:sz w:val="22"/>
                <w:szCs w:val="22"/>
              </w:rPr>
            </w:pPr>
            <w:r w:rsidRPr="007D699B">
              <w:rPr>
                <w:rFonts w:ascii="Times New Roman" w:hAnsi="Times New Roman" w:cs="Times New Roman"/>
                <w:color w:val="000000"/>
                <w:sz w:val="22"/>
                <w:szCs w:val="22"/>
              </w:rPr>
              <w:t>- улучшение внешнего облика сельсовета и мест массового пребывания населения;</w:t>
            </w:r>
          </w:p>
          <w:p w:rsidR="007D699B" w:rsidRDefault="007D699B" w:rsidP="004D6689">
            <w:pPr>
              <w:rPr>
                <w:color w:val="FF0000"/>
                <w:lang w:eastAsia="en-US"/>
              </w:rPr>
            </w:pPr>
            <w:r w:rsidRPr="007D699B">
              <w:rPr>
                <w:rFonts w:ascii="Times New Roman" w:hAnsi="Times New Roman"/>
                <w:color w:val="000000"/>
              </w:rPr>
              <w:t>- достижение показателя для оценки эффективности деятельности органов исполнительной власти</w:t>
            </w:r>
            <w:r>
              <w:rPr>
                <w:color w:val="000000"/>
              </w:rPr>
              <w:t>.</w:t>
            </w:r>
          </w:p>
        </w:tc>
        <w:tc>
          <w:tcPr>
            <w:tcW w:w="2330" w:type="dxa"/>
            <w:tcBorders>
              <w:top w:val="single" w:sz="4" w:space="0" w:color="auto"/>
              <w:left w:val="single" w:sz="4" w:space="0" w:color="auto"/>
              <w:bottom w:val="single" w:sz="4" w:space="0" w:color="auto"/>
              <w:right w:val="single" w:sz="4" w:space="0" w:color="auto"/>
            </w:tcBorders>
          </w:tcPr>
          <w:p w:rsidR="007D699B" w:rsidRDefault="007D699B" w:rsidP="004D6689">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-повышение уровня внешнего благоустройства, санитарного содержания дворовых территорий;</w:t>
            </w:r>
          </w:p>
          <w:p w:rsidR="007D699B" w:rsidRDefault="007D699B" w:rsidP="004D6689">
            <w:pPr>
              <w:pStyle w:val="a6"/>
              <w:jc w:val="both"/>
              <w:rPr>
                <w:rFonts w:ascii="Times New Roman" w:hAnsi="Times New Roman"/>
                <w:color w:val="000000"/>
              </w:rPr>
            </w:pPr>
            <w:r>
              <w:rPr>
                <w:rFonts w:ascii="Times New Roman" w:hAnsi="Times New Roman"/>
                <w:color w:val="000000"/>
              </w:rPr>
              <w:t>-создание комфортных и безопасных условий проживания граждан;</w:t>
            </w:r>
          </w:p>
          <w:p w:rsidR="007D699B" w:rsidRDefault="007D699B" w:rsidP="007D699B">
            <w:pPr>
              <w:pStyle w:val="a6"/>
              <w:jc w:val="both"/>
              <w:rPr>
                <w:rFonts w:ascii="Times New Roman" w:hAnsi="Times New Roman"/>
                <w:color w:val="000000"/>
              </w:rPr>
            </w:pPr>
            <w:r>
              <w:rPr>
                <w:rFonts w:ascii="Times New Roman" w:hAnsi="Times New Roman"/>
                <w:color w:val="000000"/>
              </w:rPr>
              <w:t>-обеспечение жизненно важных социально-экономических интересов»;</w:t>
            </w:r>
          </w:p>
        </w:tc>
        <w:tc>
          <w:tcPr>
            <w:tcW w:w="2691" w:type="dxa"/>
            <w:tcBorders>
              <w:top w:val="single" w:sz="4" w:space="0" w:color="auto"/>
              <w:left w:val="single" w:sz="4" w:space="0" w:color="auto"/>
              <w:bottom w:val="single" w:sz="4" w:space="0" w:color="auto"/>
              <w:right w:val="single" w:sz="4" w:space="0" w:color="auto"/>
            </w:tcBorders>
          </w:tcPr>
          <w:p w:rsidR="007D699B" w:rsidRPr="007D699B" w:rsidRDefault="007D699B" w:rsidP="007D699B">
            <w:pPr>
              <w:spacing w:after="0" w:line="240" w:lineRule="auto"/>
              <w:jc w:val="center"/>
              <w:rPr>
                <w:rFonts w:ascii="Times New Roman" w:hAnsi="Times New Roman"/>
                <w:lang w:eastAsia="en-US"/>
              </w:rPr>
            </w:pPr>
            <w:r w:rsidRPr="007D699B">
              <w:rPr>
                <w:rFonts w:ascii="Times New Roman" w:hAnsi="Times New Roman"/>
              </w:rPr>
              <w:t xml:space="preserve">Обеспечивает достижение показателей </w:t>
            </w:r>
          </w:p>
          <w:p w:rsidR="007D699B" w:rsidRPr="004F15FA" w:rsidRDefault="007D699B" w:rsidP="007D699B">
            <w:pPr>
              <w:spacing w:before="60" w:after="0" w:line="240" w:lineRule="auto"/>
              <w:outlineLvl w:val="0"/>
              <w:rPr>
                <w:rFonts w:ascii="Times New Roman" w:hAnsi="Times New Roman"/>
                <w:sz w:val="20"/>
                <w:szCs w:val="20"/>
                <w:highlight w:val="yellow"/>
              </w:rPr>
            </w:pPr>
            <w:r w:rsidRPr="007D699B">
              <w:rPr>
                <w:rFonts w:ascii="Times New Roman" w:hAnsi="Times New Roman"/>
              </w:rPr>
              <w:t>подпрограммы</w:t>
            </w:r>
          </w:p>
        </w:tc>
      </w:tr>
    </w:tbl>
    <w:p w:rsidR="0000116F" w:rsidRDefault="0000116F" w:rsidP="004F15FA">
      <w:pPr>
        <w:jc w:val="center"/>
        <w:rPr>
          <w:rFonts w:ascii="Times New Roman" w:hAnsi="Times New Roman"/>
          <w:sz w:val="20"/>
          <w:szCs w:val="20"/>
        </w:rPr>
      </w:pPr>
    </w:p>
    <w:p w:rsidR="0000116F" w:rsidRDefault="0000116F" w:rsidP="004F15FA">
      <w:pPr>
        <w:jc w:val="center"/>
        <w:rPr>
          <w:rFonts w:ascii="Times New Roman" w:hAnsi="Times New Roman"/>
          <w:sz w:val="20"/>
          <w:szCs w:val="20"/>
        </w:rPr>
      </w:pPr>
    </w:p>
    <w:p w:rsidR="0000116F" w:rsidRDefault="0000116F" w:rsidP="004F15FA">
      <w:pPr>
        <w:jc w:val="center"/>
        <w:rPr>
          <w:rFonts w:ascii="Times New Roman" w:hAnsi="Times New Roman"/>
          <w:sz w:val="20"/>
          <w:szCs w:val="20"/>
        </w:rPr>
      </w:pPr>
    </w:p>
    <w:p w:rsidR="007D699B" w:rsidRPr="00520F42" w:rsidRDefault="007D699B" w:rsidP="007D699B">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w:t>
      </w:r>
      <w:r>
        <w:rPr>
          <w:rFonts w:ascii="Times New Roman" w:hAnsi="Times New Roman"/>
          <w:sz w:val="24"/>
          <w:szCs w:val="24"/>
        </w:rPr>
        <w:t>3</w:t>
      </w:r>
    </w:p>
    <w:p w:rsidR="007D699B" w:rsidRPr="00520F42"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7D699B" w:rsidRPr="00520F42" w:rsidRDefault="007D699B" w:rsidP="007D699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r w:rsidR="008C489A">
        <w:rPr>
          <w:rFonts w:ascii="Times New Roman" w:hAnsi="Times New Roman"/>
          <w:sz w:val="24"/>
          <w:szCs w:val="24"/>
        </w:rPr>
        <w:t>Сковородневского</w:t>
      </w:r>
    </w:p>
    <w:p w:rsidR="007D699B" w:rsidRPr="00520F42" w:rsidRDefault="007D699B" w:rsidP="007D699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4F15FA" w:rsidRPr="004F15FA" w:rsidRDefault="007D699B" w:rsidP="007D699B">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4F15FA" w:rsidP="007D699B">
      <w:pPr>
        <w:spacing w:after="0"/>
        <w:jc w:val="center"/>
        <w:rPr>
          <w:rFonts w:ascii="Times New Roman" w:hAnsi="Times New Roman"/>
          <w:b/>
          <w:bCs/>
          <w:color w:val="00000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Ресурсное обеспечение реализации муниципальной программы</w:t>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 xml:space="preserve"> «</w:t>
      </w:r>
      <w:r w:rsidRPr="0000116F">
        <w:rPr>
          <w:rFonts w:ascii="Times New Roman" w:hAnsi="Times New Roman"/>
          <w:b/>
          <w:sz w:val="24"/>
          <w:szCs w:val="24"/>
        </w:rPr>
        <w:t xml:space="preserve">Благоустройство территории </w:t>
      </w:r>
      <w:r w:rsidR="008C489A">
        <w:rPr>
          <w:rFonts w:ascii="Times New Roman" w:hAnsi="Times New Roman"/>
          <w:b/>
          <w:sz w:val="24"/>
          <w:szCs w:val="24"/>
        </w:rPr>
        <w:t>Сковородневского</w:t>
      </w:r>
      <w:r w:rsidRPr="0000116F">
        <w:rPr>
          <w:rFonts w:ascii="Times New Roman" w:hAnsi="Times New Roman"/>
          <w:b/>
          <w:sz w:val="24"/>
          <w:szCs w:val="24"/>
        </w:rPr>
        <w:t xml:space="preserve"> сельсовета Хомутовского района</w:t>
      </w:r>
      <w:r>
        <w:rPr>
          <w:rFonts w:ascii="Times New Roman" w:hAnsi="Times New Roman"/>
          <w:b/>
          <w:sz w:val="24"/>
          <w:szCs w:val="24"/>
        </w:rPr>
        <w:t xml:space="preserve"> Курской области»</w:t>
      </w:r>
      <w:r w:rsidRPr="004F15FA">
        <w:rPr>
          <w:rFonts w:ascii="Times New Roman" w:hAnsi="Times New Roman"/>
          <w:b/>
          <w:bCs/>
          <w:color w:val="000000"/>
        </w:rPr>
        <w:t xml:space="preserve"> за счет средств местного бюджета </w:t>
      </w:r>
    </w:p>
    <w:p w:rsidR="007D699B" w:rsidRPr="004F15FA" w:rsidRDefault="007D699B" w:rsidP="007D699B">
      <w:pPr>
        <w:spacing w:after="0"/>
        <w:jc w:val="center"/>
        <w:rPr>
          <w:rFonts w:ascii="Times New Roman" w:hAnsi="Times New Roman"/>
          <w:b/>
          <w:bCs/>
          <w:color w:val="000000"/>
        </w:rPr>
      </w:pPr>
    </w:p>
    <w:tbl>
      <w:tblPr>
        <w:tblW w:w="147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5387"/>
        <w:gridCol w:w="1984"/>
        <w:gridCol w:w="993"/>
        <w:gridCol w:w="992"/>
        <w:gridCol w:w="851"/>
        <w:gridCol w:w="992"/>
        <w:gridCol w:w="851"/>
        <w:gridCol w:w="992"/>
      </w:tblGrid>
      <w:tr w:rsidR="00D2207B" w:rsidRPr="004F15FA" w:rsidTr="008C5B6E">
        <w:trPr>
          <w:trHeight w:val="812"/>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2207B" w:rsidRPr="004F15FA" w:rsidRDefault="00D2207B" w:rsidP="003739BB">
            <w:pPr>
              <w:spacing w:after="0" w:line="240" w:lineRule="auto"/>
              <w:ind w:hanging="36"/>
              <w:jc w:val="cente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D2207B" w:rsidRPr="004F15FA" w:rsidRDefault="00D2207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 xml:space="preserve">Наименование </w:t>
            </w:r>
            <w:r w:rsidRPr="004F15FA">
              <w:rPr>
                <w:rFonts w:ascii="Times New Roman" w:hAnsi="Times New Roman"/>
                <w:b/>
                <w:bCs/>
                <w:color w:val="000000"/>
                <w:sz w:val="18"/>
                <w:szCs w:val="18"/>
              </w:rPr>
              <w:t>муниципальной программы, подпрограммы муниципальной программы,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2207B" w:rsidRPr="004F15FA" w:rsidRDefault="00D2207B" w:rsidP="003739BB">
            <w:pPr>
              <w:spacing w:after="0" w:line="240" w:lineRule="auto"/>
              <w:ind w:hanging="47"/>
              <w:rPr>
                <w:rFonts w:ascii="Times New Roman" w:hAnsi="Times New Roman"/>
                <w:b/>
                <w:bCs/>
                <w:color w:val="000000"/>
                <w:sz w:val="20"/>
                <w:szCs w:val="20"/>
              </w:rPr>
            </w:pPr>
            <w:r w:rsidRPr="004F15FA">
              <w:rPr>
                <w:rFonts w:ascii="Times New Roman" w:hAnsi="Times New Roman"/>
                <w:b/>
                <w:bCs/>
                <w:color w:val="000000"/>
                <w:sz w:val="20"/>
                <w:szCs w:val="20"/>
              </w:rPr>
              <w:t>Ответственный исполнитель, соисполнители, участники</w:t>
            </w:r>
          </w:p>
          <w:p w:rsidR="00D2207B" w:rsidRPr="004F15FA" w:rsidRDefault="00D2207B" w:rsidP="003739BB">
            <w:pPr>
              <w:spacing w:after="0" w:line="240" w:lineRule="auto"/>
              <w:rPr>
                <w:rFonts w:ascii="Times New Roman" w:hAnsi="Times New Roman"/>
                <w:color w:val="000000"/>
                <w:sz w:val="20"/>
                <w:szCs w:val="20"/>
              </w:rPr>
            </w:pPr>
            <w:r w:rsidRPr="004F15FA">
              <w:rPr>
                <w:rFonts w:ascii="Times New Roman" w:hAnsi="Times New Roman"/>
                <w:color w:val="000000"/>
                <w:sz w:val="20"/>
                <w:szCs w:val="20"/>
              </w:rPr>
              <w:t> </w:t>
            </w:r>
          </w:p>
          <w:p w:rsidR="00D2207B" w:rsidRPr="004F15FA" w:rsidRDefault="00D2207B" w:rsidP="003739BB">
            <w:pPr>
              <w:spacing w:after="0" w:line="240" w:lineRule="auto"/>
              <w:rPr>
                <w:rFonts w:ascii="Times New Roman" w:hAnsi="Times New Roman"/>
                <w:b/>
                <w:bCs/>
                <w:color w:val="000000"/>
                <w:sz w:val="20"/>
                <w:szCs w:val="20"/>
              </w:rPr>
            </w:pPr>
            <w:r w:rsidRPr="004F15FA">
              <w:rPr>
                <w:rFonts w:ascii="Times New Roman" w:hAnsi="Times New Roman"/>
                <w:color w:val="000000"/>
                <w:sz w:val="20"/>
                <w:szCs w:val="20"/>
              </w:rPr>
              <w:t> </w:t>
            </w:r>
          </w:p>
        </w:tc>
        <w:tc>
          <w:tcPr>
            <w:tcW w:w="5671" w:type="dxa"/>
            <w:gridSpan w:val="6"/>
            <w:tcBorders>
              <w:top w:val="single" w:sz="4" w:space="0" w:color="auto"/>
              <w:left w:val="single" w:sz="4" w:space="0" w:color="auto"/>
              <w:bottom w:val="single" w:sz="4" w:space="0" w:color="auto"/>
              <w:right w:val="single" w:sz="4" w:space="0" w:color="auto"/>
            </w:tcBorders>
          </w:tcPr>
          <w:p w:rsidR="00D2207B" w:rsidRPr="004F15FA" w:rsidRDefault="00D2207B" w:rsidP="003739BB">
            <w:pPr>
              <w:spacing w:after="0" w:line="240" w:lineRule="auto"/>
              <w:jc w:val="center"/>
              <w:rPr>
                <w:rFonts w:ascii="Times New Roman" w:hAnsi="Times New Roman"/>
                <w:b/>
                <w:bCs/>
                <w:color w:val="000000"/>
              </w:rPr>
            </w:pPr>
            <w:r w:rsidRPr="004F15FA">
              <w:rPr>
                <w:rFonts w:ascii="Times New Roman" w:hAnsi="Times New Roman"/>
                <w:b/>
                <w:bCs/>
                <w:color w:val="000000"/>
              </w:rPr>
              <w:t>Расходы (тыс. руб.), годы </w:t>
            </w:r>
          </w:p>
        </w:tc>
      </w:tr>
      <w:tr w:rsidR="00D2207B" w:rsidRPr="004F15FA" w:rsidTr="008C5B6E">
        <w:trPr>
          <w:trHeight w:val="118"/>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2207B" w:rsidRPr="004F15FA" w:rsidRDefault="00D2207B" w:rsidP="003739BB">
            <w:pPr>
              <w:spacing w:after="0" w:line="240" w:lineRule="auto"/>
              <w:ind w:hanging="36"/>
              <w:rPr>
                <w:rFonts w:ascii="Times New Roman" w:hAnsi="Times New Roman"/>
                <w:b/>
                <w:bCs/>
                <w:color w:val="000000"/>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D2207B" w:rsidRPr="004F15FA" w:rsidRDefault="00D2207B" w:rsidP="003739BB">
            <w:pPr>
              <w:spacing w:after="0" w:line="240" w:lineRule="auto"/>
              <w:rPr>
                <w:rFonts w:ascii="Times New Roman" w:hAnsi="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2207B" w:rsidRPr="004F15FA" w:rsidRDefault="00D2207B" w:rsidP="003739BB">
            <w:pPr>
              <w:spacing w:after="0" w:line="240" w:lineRule="auto"/>
              <w:rPr>
                <w:rFonts w:ascii="Times New Roman" w:hAnsi="Times New Roman"/>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2207B" w:rsidRPr="004F15FA" w:rsidRDefault="00D2207B" w:rsidP="004D668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D2207B" w:rsidRDefault="00D2207B" w:rsidP="00D2207B">
            <w:pPr>
              <w:spacing w:after="0" w:line="240" w:lineRule="auto"/>
              <w:jc w:val="center"/>
              <w:rPr>
                <w:rFonts w:ascii="Times New Roman" w:hAnsi="Times New Roman"/>
                <w:b/>
                <w:bCs/>
                <w:color w:val="000000"/>
                <w:sz w:val="20"/>
                <w:szCs w:val="20"/>
              </w:rPr>
            </w:pPr>
          </w:p>
          <w:p w:rsidR="00D2207B" w:rsidRPr="004F15FA" w:rsidRDefault="00D2207B" w:rsidP="00D2207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D2207B" w:rsidRPr="004F15FA" w:rsidRDefault="00D2207B"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207B" w:rsidRPr="004F15FA" w:rsidRDefault="00D2207B" w:rsidP="004D6689">
            <w:pPr>
              <w:spacing w:after="0"/>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D2207B" w:rsidRPr="004F15FA" w:rsidRDefault="00D2207B" w:rsidP="006B210F">
            <w:pPr>
              <w:spacing w:after="0"/>
              <w:rPr>
                <w:rFonts w:ascii="Times New Roman" w:hAnsi="Times New Roman"/>
                <w:b/>
                <w:bCs/>
                <w:color w:val="000000"/>
                <w:sz w:val="20"/>
                <w:szCs w:val="20"/>
              </w:rPr>
            </w:pPr>
            <w:r>
              <w:rPr>
                <w:rFonts w:ascii="Times New Roman" w:hAnsi="Times New Roman"/>
                <w:b/>
                <w:bCs/>
                <w:color w:val="000000"/>
                <w:sz w:val="20"/>
                <w:szCs w:val="20"/>
              </w:rPr>
              <w:t>2023</w:t>
            </w:r>
          </w:p>
        </w:tc>
        <w:tc>
          <w:tcPr>
            <w:tcW w:w="992" w:type="dxa"/>
            <w:tcBorders>
              <w:top w:val="single" w:sz="4" w:space="0" w:color="auto"/>
              <w:left w:val="single" w:sz="4" w:space="0" w:color="auto"/>
              <w:bottom w:val="single" w:sz="4" w:space="0" w:color="auto"/>
              <w:right w:val="single" w:sz="4" w:space="0" w:color="auto"/>
            </w:tcBorders>
            <w:vAlign w:val="center"/>
          </w:tcPr>
          <w:p w:rsidR="00D2207B" w:rsidRPr="004F15FA" w:rsidRDefault="00D2207B" w:rsidP="006B210F">
            <w:pPr>
              <w:spacing w:after="0"/>
              <w:rPr>
                <w:rFonts w:ascii="Times New Roman" w:hAnsi="Times New Roman"/>
                <w:b/>
                <w:bCs/>
                <w:color w:val="000000"/>
                <w:sz w:val="20"/>
                <w:szCs w:val="20"/>
              </w:rPr>
            </w:pPr>
            <w:r>
              <w:rPr>
                <w:rFonts w:ascii="Times New Roman" w:hAnsi="Times New Roman"/>
                <w:b/>
                <w:bCs/>
                <w:color w:val="000000"/>
                <w:sz w:val="20"/>
                <w:szCs w:val="20"/>
              </w:rPr>
              <w:t>2024</w:t>
            </w:r>
          </w:p>
        </w:tc>
      </w:tr>
      <w:tr w:rsidR="008C5B6E" w:rsidRPr="004F15FA" w:rsidTr="003D106E">
        <w:trPr>
          <w:trHeight w:val="1116"/>
        </w:trPr>
        <w:tc>
          <w:tcPr>
            <w:tcW w:w="1701" w:type="dxa"/>
            <w:tcBorders>
              <w:top w:val="single" w:sz="4" w:space="0" w:color="auto"/>
              <w:left w:val="single" w:sz="4" w:space="0" w:color="auto"/>
              <w:bottom w:val="single" w:sz="4" w:space="0" w:color="auto"/>
              <w:right w:val="single" w:sz="4" w:space="0" w:color="auto"/>
            </w:tcBorders>
            <w:vAlign w:val="center"/>
            <w:hideMark/>
          </w:tcPr>
          <w:p w:rsidR="008C5B6E" w:rsidRPr="004F15FA" w:rsidRDefault="008C5B6E"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8C5B6E" w:rsidRPr="004F15FA" w:rsidRDefault="008C5B6E"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r>
              <w:rPr>
                <w:rFonts w:ascii="Times New Roman" w:hAnsi="Times New Roman"/>
                <w:b/>
                <w:sz w:val="24"/>
                <w:szCs w:val="24"/>
              </w:rPr>
              <w:t>Сковородневского</w:t>
            </w:r>
            <w:r w:rsidRPr="0000116F">
              <w:rPr>
                <w:rFonts w:ascii="Times New Roman" w:hAnsi="Times New Roman"/>
                <w:b/>
                <w:sz w:val="24"/>
                <w:szCs w:val="24"/>
              </w:rPr>
              <w:t xml:space="preserve"> сельсовета Хомутовского района</w:t>
            </w:r>
            <w:r>
              <w:rPr>
                <w:rFonts w:ascii="Times New Roman" w:hAnsi="Times New Roman"/>
                <w:b/>
                <w:sz w:val="24"/>
                <w:szCs w:val="24"/>
              </w:rPr>
              <w:t xml:space="preserve"> Курской области»</w:t>
            </w:r>
          </w:p>
        </w:tc>
        <w:tc>
          <w:tcPr>
            <w:tcW w:w="1984" w:type="dxa"/>
            <w:vMerge w:val="restart"/>
            <w:tcBorders>
              <w:top w:val="single" w:sz="4" w:space="0" w:color="auto"/>
              <w:left w:val="single" w:sz="4" w:space="0" w:color="auto"/>
              <w:right w:val="single" w:sz="4" w:space="0" w:color="auto"/>
            </w:tcBorders>
            <w:vAlign w:val="center"/>
            <w:hideMark/>
          </w:tcPr>
          <w:p w:rsidR="008C5B6E" w:rsidRDefault="008C5B6E" w:rsidP="003739BB">
            <w:pPr>
              <w:spacing w:after="0" w:line="240" w:lineRule="auto"/>
              <w:rPr>
                <w:rFonts w:ascii="Times New Roman" w:hAnsi="Times New Roman"/>
              </w:rPr>
            </w:pPr>
            <w:r w:rsidRPr="004F15FA">
              <w:rPr>
                <w:rFonts w:ascii="Times New Roman" w:hAnsi="Times New Roman"/>
              </w:rPr>
              <w:t xml:space="preserve">Администрация </w:t>
            </w:r>
            <w:proofErr w:type="spellStart"/>
            <w:r>
              <w:rPr>
                <w:rFonts w:ascii="Times New Roman" w:hAnsi="Times New Roman"/>
              </w:rPr>
              <w:t>Сковородневский</w:t>
            </w:r>
            <w:proofErr w:type="spellEnd"/>
          </w:p>
          <w:p w:rsidR="008C5B6E" w:rsidRPr="004F15FA" w:rsidRDefault="008C5B6E" w:rsidP="003739BB">
            <w:pPr>
              <w:spacing w:after="0" w:line="240" w:lineRule="auto"/>
              <w:rPr>
                <w:rFonts w:ascii="Times New Roman" w:hAnsi="Times New Roman"/>
                <w:b/>
                <w:bCs/>
              </w:rPr>
            </w:pPr>
            <w:r w:rsidRPr="004F15FA">
              <w:rPr>
                <w:rFonts w:ascii="Times New Roman" w:hAnsi="Times New Roman"/>
              </w:rPr>
              <w:t>сельсовет</w:t>
            </w:r>
          </w:p>
          <w:p w:rsidR="008C5B6E" w:rsidRPr="004F15FA" w:rsidRDefault="008C5B6E" w:rsidP="003739BB">
            <w:pPr>
              <w:spacing w:after="0" w:line="240" w:lineRule="auto"/>
              <w:rPr>
                <w:rFonts w:ascii="Times New Roman" w:hAnsi="Times New Roman"/>
                <w:b/>
                <w:bCs/>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8C5B6E" w:rsidRPr="004F15FA" w:rsidRDefault="008C5B6E" w:rsidP="003739BB">
            <w:pPr>
              <w:spacing w:line="240" w:lineRule="auto"/>
              <w:ind w:hanging="28"/>
              <w:jc w:val="center"/>
              <w:rPr>
                <w:rFonts w:ascii="Times New Roman" w:hAnsi="Times New Roman"/>
                <w:bCs/>
              </w:rPr>
            </w:pPr>
            <w:r>
              <w:rPr>
                <w:rFonts w:ascii="Times New Roman" w:hAnsi="Times New Roman"/>
                <w:bCs/>
              </w:rPr>
              <w:t>83,8</w:t>
            </w:r>
          </w:p>
        </w:tc>
        <w:tc>
          <w:tcPr>
            <w:tcW w:w="992" w:type="dxa"/>
            <w:tcBorders>
              <w:top w:val="single" w:sz="4" w:space="0" w:color="auto"/>
              <w:left w:val="single" w:sz="4" w:space="0" w:color="auto"/>
              <w:bottom w:val="single" w:sz="4" w:space="0" w:color="auto"/>
              <w:right w:val="single" w:sz="4" w:space="0" w:color="auto"/>
            </w:tcBorders>
          </w:tcPr>
          <w:p w:rsidR="008C5B6E" w:rsidRDefault="008C5B6E" w:rsidP="003739BB">
            <w:pPr>
              <w:spacing w:line="240" w:lineRule="auto"/>
              <w:ind w:hanging="28"/>
              <w:jc w:val="center"/>
              <w:rPr>
                <w:rFonts w:ascii="Times New Roman" w:hAnsi="Times New Roman"/>
                <w:bCs/>
              </w:rPr>
            </w:pPr>
          </w:p>
          <w:p w:rsidR="008C5B6E" w:rsidRPr="004F15FA" w:rsidRDefault="008C5B6E" w:rsidP="003739BB">
            <w:pPr>
              <w:spacing w:line="240" w:lineRule="auto"/>
              <w:ind w:hanging="28"/>
              <w:jc w:val="center"/>
              <w:rPr>
                <w:rFonts w:ascii="Times New Roman" w:hAnsi="Times New Roman"/>
                <w:bCs/>
              </w:rPr>
            </w:pPr>
            <w:r>
              <w:rPr>
                <w:rFonts w:ascii="Times New Roman" w:hAnsi="Times New Roman"/>
                <w:bCs/>
              </w:rPr>
              <w:t>79,9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C5B6E" w:rsidRPr="004F15FA" w:rsidRDefault="008C5B6E" w:rsidP="003739BB">
            <w:pPr>
              <w:spacing w:line="240" w:lineRule="auto"/>
              <w:ind w:hanging="28"/>
              <w:jc w:val="center"/>
              <w:rPr>
                <w:rFonts w:ascii="Times New Roman" w:hAnsi="Times New Roman"/>
                <w:bCs/>
              </w:rPr>
            </w:pPr>
            <w:r>
              <w:rPr>
                <w:rFonts w:ascii="Times New Roman" w:hAnsi="Times New Roman"/>
                <w:bCs/>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C5B6E" w:rsidRPr="004F15FA" w:rsidRDefault="00343698" w:rsidP="003739BB">
            <w:pPr>
              <w:spacing w:line="240" w:lineRule="auto"/>
              <w:ind w:hanging="28"/>
              <w:jc w:val="center"/>
              <w:rPr>
                <w:rFonts w:ascii="Times New Roman" w:hAnsi="Times New Roman"/>
                <w:bCs/>
              </w:rPr>
            </w:pPr>
            <w:r>
              <w:rPr>
                <w:rFonts w:ascii="Times New Roman" w:hAnsi="Times New Roman"/>
                <w:bCs/>
              </w:rPr>
              <w:t>4</w:t>
            </w:r>
            <w:r w:rsidR="008C5B6E">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8C5B6E" w:rsidRPr="004F15FA" w:rsidRDefault="008C5B6E" w:rsidP="006B210F">
            <w:pPr>
              <w:spacing w:line="240" w:lineRule="auto"/>
              <w:jc w:val="center"/>
              <w:rPr>
                <w:rFonts w:ascii="Times New Roman" w:hAnsi="Times New Roman"/>
                <w:bCs/>
              </w:rPr>
            </w:pPr>
            <w:r>
              <w:rPr>
                <w:rFonts w:ascii="Times New Roman" w:hAnsi="Times New Roman"/>
                <w:bCs/>
              </w:rPr>
              <w:t>1,0</w:t>
            </w:r>
          </w:p>
        </w:tc>
        <w:tc>
          <w:tcPr>
            <w:tcW w:w="992" w:type="dxa"/>
            <w:tcBorders>
              <w:top w:val="single" w:sz="4" w:space="0" w:color="auto"/>
              <w:left w:val="single" w:sz="4" w:space="0" w:color="auto"/>
              <w:bottom w:val="single" w:sz="4" w:space="0" w:color="auto"/>
              <w:right w:val="single" w:sz="4" w:space="0" w:color="auto"/>
            </w:tcBorders>
            <w:vAlign w:val="center"/>
          </w:tcPr>
          <w:p w:rsidR="008C5B6E" w:rsidRPr="004F15FA" w:rsidRDefault="008C5B6E" w:rsidP="006B210F">
            <w:pPr>
              <w:spacing w:line="240" w:lineRule="auto"/>
              <w:jc w:val="center"/>
              <w:rPr>
                <w:rFonts w:ascii="Times New Roman" w:hAnsi="Times New Roman"/>
                <w:bCs/>
              </w:rPr>
            </w:pPr>
            <w:r>
              <w:rPr>
                <w:rFonts w:ascii="Times New Roman" w:hAnsi="Times New Roman"/>
                <w:bCs/>
              </w:rPr>
              <w:t>1,0</w:t>
            </w:r>
          </w:p>
        </w:tc>
      </w:tr>
      <w:tr w:rsidR="008C5B6E" w:rsidRPr="004F15FA" w:rsidTr="003D106E">
        <w:trPr>
          <w:trHeight w:val="538"/>
        </w:trPr>
        <w:tc>
          <w:tcPr>
            <w:tcW w:w="1701" w:type="dxa"/>
            <w:tcBorders>
              <w:top w:val="single" w:sz="4" w:space="0" w:color="auto"/>
              <w:left w:val="single" w:sz="4" w:space="0" w:color="auto"/>
              <w:bottom w:val="single" w:sz="4" w:space="0" w:color="auto"/>
              <w:right w:val="single" w:sz="4" w:space="0" w:color="auto"/>
            </w:tcBorders>
            <w:vAlign w:val="center"/>
            <w:hideMark/>
          </w:tcPr>
          <w:p w:rsidR="008C5B6E" w:rsidRPr="004F15FA" w:rsidRDefault="008C5B6E"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 xml:space="preserve">Подпрограмма </w:t>
            </w:r>
          </w:p>
        </w:tc>
        <w:tc>
          <w:tcPr>
            <w:tcW w:w="5387" w:type="dxa"/>
            <w:tcBorders>
              <w:top w:val="single" w:sz="4" w:space="0" w:color="auto"/>
              <w:left w:val="single" w:sz="4" w:space="0" w:color="auto"/>
              <w:bottom w:val="single" w:sz="4" w:space="0" w:color="auto"/>
              <w:right w:val="single" w:sz="4" w:space="0" w:color="auto"/>
            </w:tcBorders>
            <w:vAlign w:val="center"/>
            <w:hideMark/>
          </w:tcPr>
          <w:p w:rsidR="008C5B6E" w:rsidRPr="004F15FA" w:rsidRDefault="008C5B6E" w:rsidP="00B70CF1">
            <w:pPr>
              <w:spacing w:after="0" w:line="240" w:lineRule="auto"/>
              <w:ind w:right="-2"/>
              <w:jc w:val="both"/>
              <w:rPr>
                <w:rFonts w:ascii="Times New Roman" w:hAnsi="Times New Roman"/>
                <w:bCs/>
                <w:sz w:val="20"/>
                <w:szCs w:val="20"/>
              </w:rPr>
            </w:pPr>
            <w:r w:rsidRPr="004F15FA">
              <w:rPr>
                <w:rFonts w:ascii="Times New Roman" w:hAnsi="Times New Roman"/>
                <w:b/>
                <w:bCs/>
                <w:sz w:val="20"/>
                <w:szCs w:val="20"/>
              </w:rPr>
              <w:t>«</w:t>
            </w:r>
            <w:r w:rsidRPr="00520F42">
              <w:rPr>
                <w:rFonts w:ascii="Times New Roman" w:hAnsi="Times New Roman"/>
                <w:b/>
                <w:sz w:val="24"/>
                <w:szCs w:val="24"/>
              </w:rPr>
              <w:t xml:space="preserve">Благоустройство территории </w:t>
            </w:r>
            <w:r>
              <w:rPr>
                <w:rFonts w:ascii="Times New Roman" w:hAnsi="Times New Roman"/>
                <w:b/>
                <w:sz w:val="24"/>
                <w:szCs w:val="24"/>
              </w:rPr>
              <w:t>Сковородневского</w:t>
            </w:r>
            <w:r w:rsidRPr="00520F42">
              <w:rPr>
                <w:rFonts w:ascii="Times New Roman" w:hAnsi="Times New Roman"/>
                <w:b/>
                <w:sz w:val="24"/>
                <w:szCs w:val="24"/>
              </w:rPr>
              <w:t xml:space="preserve"> сельсовета </w:t>
            </w:r>
            <w:r>
              <w:rPr>
                <w:rFonts w:ascii="Times New Roman" w:hAnsi="Times New Roman"/>
                <w:b/>
                <w:sz w:val="24"/>
                <w:szCs w:val="24"/>
              </w:rPr>
              <w:t>Хомутовского района Курской области</w:t>
            </w:r>
            <w:r w:rsidRPr="004F15FA">
              <w:rPr>
                <w:rFonts w:ascii="Times New Roman" w:hAnsi="Times New Roman"/>
                <w:b/>
                <w:bCs/>
                <w:sz w:val="20"/>
                <w:szCs w:val="20"/>
              </w:rPr>
              <w:t>»</w:t>
            </w:r>
          </w:p>
        </w:tc>
        <w:tc>
          <w:tcPr>
            <w:tcW w:w="1984" w:type="dxa"/>
            <w:vMerge/>
            <w:tcBorders>
              <w:left w:val="single" w:sz="4" w:space="0" w:color="auto"/>
              <w:right w:val="single" w:sz="4" w:space="0" w:color="auto"/>
            </w:tcBorders>
            <w:vAlign w:val="center"/>
            <w:hideMark/>
          </w:tcPr>
          <w:p w:rsidR="008C5B6E" w:rsidRPr="004F15FA" w:rsidRDefault="008C5B6E" w:rsidP="003739BB">
            <w:pPr>
              <w:spacing w:after="0" w:line="240" w:lineRule="auto"/>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8C5B6E" w:rsidRPr="004F15FA" w:rsidRDefault="008C5B6E" w:rsidP="003739BB">
            <w:pPr>
              <w:spacing w:line="240" w:lineRule="auto"/>
              <w:ind w:hanging="28"/>
              <w:jc w:val="center"/>
              <w:rPr>
                <w:rFonts w:ascii="Times New Roman" w:hAnsi="Times New Roman"/>
                <w:bCs/>
              </w:rPr>
            </w:pPr>
            <w:r>
              <w:rPr>
                <w:rFonts w:ascii="Times New Roman" w:hAnsi="Times New Roman"/>
                <w:bCs/>
              </w:rPr>
              <w:t>83,8</w:t>
            </w:r>
          </w:p>
        </w:tc>
        <w:tc>
          <w:tcPr>
            <w:tcW w:w="992" w:type="dxa"/>
            <w:tcBorders>
              <w:top w:val="single" w:sz="4" w:space="0" w:color="auto"/>
              <w:left w:val="single" w:sz="4" w:space="0" w:color="auto"/>
              <w:bottom w:val="single" w:sz="4" w:space="0" w:color="auto"/>
              <w:right w:val="single" w:sz="4" w:space="0" w:color="auto"/>
            </w:tcBorders>
          </w:tcPr>
          <w:p w:rsidR="008C5B6E" w:rsidRDefault="008C5B6E" w:rsidP="003739BB">
            <w:pPr>
              <w:spacing w:line="240" w:lineRule="auto"/>
              <w:ind w:hanging="28"/>
              <w:jc w:val="center"/>
              <w:rPr>
                <w:rFonts w:ascii="Times New Roman" w:hAnsi="Times New Roman"/>
                <w:bCs/>
              </w:rPr>
            </w:pPr>
          </w:p>
          <w:p w:rsidR="008C5B6E" w:rsidRPr="004F15FA" w:rsidRDefault="008C5B6E" w:rsidP="003739BB">
            <w:pPr>
              <w:spacing w:line="240" w:lineRule="auto"/>
              <w:ind w:hanging="28"/>
              <w:jc w:val="center"/>
              <w:rPr>
                <w:rFonts w:ascii="Times New Roman" w:hAnsi="Times New Roman"/>
                <w:bCs/>
              </w:rPr>
            </w:pPr>
            <w:r>
              <w:rPr>
                <w:rFonts w:ascii="Times New Roman" w:hAnsi="Times New Roman"/>
                <w:bCs/>
              </w:rPr>
              <w:t>79,9</w:t>
            </w:r>
          </w:p>
        </w:tc>
        <w:tc>
          <w:tcPr>
            <w:tcW w:w="851" w:type="dxa"/>
            <w:tcBorders>
              <w:top w:val="single" w:sz="4" w:space="0" w:color="auto"/>
              <w:left w:val="single" w:sz="4" w:space="0" w:color="auto"/>
              <w:bottom w:val="single" w:sz="4" w:space="0" w:color="auto"/>
              <w:right w:val="single" w:sz="4" w:space="0" w:color="auto"/>
            </w:tcBorders>
            <w:noWrap/>
            <w:vAlign w:val="center"/>
          </w:tcPr>
          <w:p w:rsidR="008C5B6E" w:rsidRPr="004F15FA" w:rsidRDefault="008C5B6E" w:rsidP="003739BB">
            <w:pPr>
              <w:spacing w:line="240" w:lineRule="auto"/>
              <w:ind w:hanging="28"/>
              <w:jc w:val="center"/>
              <w:rPr>
                <w:rFonts w:ascii="Times New Roman" w:hAnsi="Times New Roman"/>
                <w:bCs/>
              </w:rPr>
            </w:pPr>
            <w:r>
              <w:rPr>
                <w:rFonts w:ascii="Times New Roman" w:hAnsi="Times New Roman"/>
                <w:bCs/>
              </w:rPr>
              <w:t>40,0</w:t>
            </w:r>
          </w:p>
        </w:tc>
        <w:tc>
          <w:tcPr>
            <w:tcW w:w="992" w:type="dxa"/>
            <w:tcBorders>
              <w:top w:val="single" w:sz="4" w:space="0" w:color="auto"/>
              <w:left w:val="single" w:sz="4" w:space="0" w:color="auto"/>
              <w:bottom w:val="single" w:sz="4" w:space="0" w:color="auto"/>
              <w:right w:val="single" w:sz="4" w:space="0" w:color="auto"/>
            </w:tcBorders>
            <w:vAlign w:val="center"/>
          </w:tcPr>
          <w:p w:rsidR="008C5B6E" w:rsidRPr="004F15FA" w:rsidRDefault="00343698" w:rsidP="003739BB">
            <w:pPr>
              <w:spacing w:line="240" w:lineRule="auto"/>
              <w:ind w:hanging="28"/>
              <w:jc w:val="center"/>
              <w:rPr>
                <w:rFonts w:ascii="Times New Roman" w:hAnsi="Times New Roman"/>
                <w:bCs/>
              </w:rPr>
            </w:pPr>
            <w:r>
              <w:rPr>
                <w:rFonts w:ascii="Times New Roman" w:hAnsi="Times New Roman"/>
                <w:bCs/>
              </w:rPr>
              <w:t>4</w:t>
            </w:r>
            <w:r w:rsidR="008C5B6E">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8C5B6E" w:rsidRPr="004F15FA" w:rsidRDefault="008C5B6E" w:rsidP="006B210F">
            <w:pPr>
              <w:spacing w:line="240" w:lineRule="auto"/>
              <w:jc w:val="center"/>
              <w:rPr>
                <w:rFonts w:ascii="Times New Roman" w:hAnsi="Times New Roman"/>
                <w:bCs/>
              </w:rPr>
            </w:pPr>
            <w:r>
              <w:rPr>
                <w:rFonts w:ascii="Times New Roman" w:hAnsi="Times New Roman"/>
                <w:bCs/>
              </w:rPr>
              <w:t>1,0</w:t>
            </w:r>
          </w:p>
        </w:tc>
        <w:tc>
          <w:tcPr>
            <w:tcW w:w="992" w:type="dxa"/>
            <w:tcBorders>
              <w:top w:val="single" w:sz="4" w:space="0" w:color="auto"/>
              <w:left w:val="single" w:sz="4" w:space="0" w:color="auto"/>
              <w:bottom w:val="single" w:sz="4" w:space="0" w:color="auto"/>
              <w:right w:val="single" w:sz="4" w:space="0" w:color="auto"/>
            </w:tcBorders>
            <w:vAlign w:val="center"/>
          </w:tcPr>
          <w:p w:rsidR="008C5B6E" w:rsidRPr="004F15FA" w:rsidRDefault="008C5B6E" w:rsidP="006B210F">
            <w:pPr>
              <w:spacing w:line="240" w:lineRule="auto"/>
              <w:jc w:val="center"/>
              <w:rPr>
                <w:rFonts w:ascii="Times New Roman" w:hAnsi="Times New Roman"/>
                <w:bCs/>
              </w:rPr>
            </w:pPr>
            <w:r>
              <w:rPr>
                <w:rFonts w:ascii="Times New Roman" w:hAnsi="Times New Roman"/>
                <w:bCs/>
              </w:rPr>
              <w:t>1,0</w:t>
            </w:r>
          </w:p>
        </w:tc>
      </w:tr>
      <w:tr w:rsidR="008C5B6E" w:rsidRPr="004F15FA" w:rsidTr="003D106E">
        <w:trPr>
          <w:trHeight w:val="634"/>
        </w:trPr>
        <w:tc>
          <w:tcPr>
            <w:tcW w:w="1701" w:type="dxa"/>
            <w:tcBorders>
              <w:top w:val="single" w:sz="4" w:space="0" w:color="auto"/>
              <w:left w:val="single" w:sz="4" w:space="0" w:color="auto"/>
              <w:bottom w:val="single" w:sz="4" w:space="0" w:color="auto"/>
              <w:right w:val="single" w:sz="4" w:space="0" w:color="auto"/>
            </w:tcBorders>
            <w:vAlign w:val="center"/>
            <w:hideMark/>
          </w:tcPr>
          <w:p w:rsidR="008C5B6E" w:rsidRPr="004F15FA" w:rsidRDefault="008C5B6E" w:rsidP="003739BB">
            <w:pPr>
              <w:spacing w:after="0" w:line="240" w:lineRule="auto"/>
              <w:ind w:hanging="36"/>
              <w:rPr>
                <w:rFonts w:ascii="Times New Roman" w:hAnsi="Times New Roman"/>
                <w:sz w:val="20"/>
                <w:szCs w:val="20"/>
              </w:rPr>
            </w:pPr>
            <w:r w:rsidRPr="004F15FA">
              <w:rPr>
                <w:rFonts w:ascii="Times New Roman" w:hAnsi="Times New Roman"/>
                <w:sz w:val="20"/>
                <w:szCs w:val="20"/>
              </w:rPr>
              <w:t>Основное мероприятие 1.1</w:t>
            </w:r>
          </w:p>
        </w:tc>
        <w:tc>
          <w:tcPr>
            <w:tcW w:w="5387" w:type="dxa"/>
            <w:tcBorders>
              <w:top w:val="single" w:sz="4" w:space="0" w:color="auto"/>
              <w:left w:val="single" w:sz="4" w:space="0" w:color="auto"/>
              <w:bottom w:val="single" w:sz="4" w:space="0" w:color="auto"/>
              <w:right w:val="single" w:sz="4" w:space="0" w:color="auto"/>
            </w:tcBorders>
            <w:hideMark/>
          </w:tcPr>
          <w:p w:rsidR="008C5B6E" w:rsidRPr="004F15FA" w:rsidRDefault="008C5B6E" w:rsidP="003739BB">
            <w:pPr>
              <w:spacing w:after="0" w:line="240" w:lineRule="auto"/>
              <w:jc w:val="both"/>
              <w:rPr>
                <w:rFonts w:ascii="Times New Roman" w:hAnsi="Times New Roman"/>
                <w:sz w:val="20"/>
                <w:szCs w:val="20"/>
              </w:rPr>
            </w:pPr>
            <w:r w:rsidRPr="004F15FA">
              <w:rPr>
                <w:rFonts w:ascii="Times New Roman" w:hAnsi="Times New Roman"/>
                <w:bCs/>
              </w:rPr>
              <w:t>«</w:t>
            </w:r>
            <w:r>
              <w:rPr>
                <w:rFonts w:ascii="Times New Roman" w:hAnsi="Times New Roman"/>
                <w:bCs/>
              </w:rPr>
              <w:t>Благоустройство  территорий Сковородневского сельсовета Хомутовского района Курской области»</w:t>
            </w:r>
          </w:p>
        </w:tc>
        <w:tc>
          <w:tcPr>
            <w:tcW w:w="1984" w:type="dxa"/>
            <w:vMerge/>
            <w:tcBorders>
              <w:left w:val="single" w:sz="4" w:space="0" w:color="auto"/>
              <w:right w:val="single" w:sz="4" w:space="0" w:color="auto"/>
            </w:tcBorders>
            <w:vAlign w:val="center"/>
            <w:hideMark/>
          </w:tcPr>
          <w:p w:rsidR="008C5B6E" w:rsidRPr="004F15FA" w:rsidRDefault="008C5B6E" w:rsidP="003739BB">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8C5B6E" w:rsidRPr="004F15FA" w:rsidRDefault="008C5B6E" w:rsidP="003739BB">
            <w:pPr>
              <w:spacing w:line="240" w:lineRule="auto"/>
              <w:ind w:hanging="28"/>
              <w:jc w:val="center"/>
              <w:rPr>
                <w:rFonts w:ascii="Times New Roman" w:hAnsi="Times New Roman"/>
                <w:bCs/>
              </w:rPr>
            </w:pPr>
            <w:r>
              <w:rPr>
                <w:rFonts w:ascii="Times New Roman" w:hAnsi="Times New Roman"/>
                <w:bCs/>
              </w:rPr>
              <w:t>83,8</w:t>
            </w:r>
          </w:p>
        </w:tc>
        <w:tc>
          <w:tcPr>
            <w:tcW w:w="992" w:type="dxa"/>
            <w:tcBorders>
              <w:top w:val="single" w:sz="4" w:space="0" w:color="auto"/>
              <w:left w:val="single" w:sz="4" w:space="0" w:color="auto"/>
              <w:bottom w:val="single" w:sz="4" w:space="0" w:color="auto"/>
              <w:right w:val="single" w:sz="4" w:space="0" w:color="auto"/>
            </w:tcBorders>
          </w:tcPr>
          <w:p w:rsidR="008C5B6E" w:rsidRPr="004F15FA" w:rsidRDefault="008C5B6E" w:rsidP="003739BB">
            <w:pPr>
              <w:spacing w:line="240" w:lineRule="auto"/>
              <w:ind w:hanging="28"/>
              <w:jc w:val="center"/>
              <w:rPr>
                <w:rFonts w:ascii="Times New Roman" w:hAnsi="Times New Roman"/>
                <w:bCs/>
              </w:rPr>
            </w:pPr>
            <w:r>
              <w:rPr>
                <w:rFonts w:ascii="Times New Roman" w:hAnsi="Times New Roman"/>
                <w:bCs/>
              </w:rPr>
              <w:t>79,9</w:t>
            </w:r>
          </w:p>
        </w:tc>
        <w:tc>
          <w:tcPr>
            <w:tcW w:w="851" w:type="dxa"/>
            <w:tcBorders>
              <w:top w:val="single" w:sz="4" w:space="0" w:color="auto"/>
              <w:left w:val="single" w:sz="4" w:space="0" w:color="auto"/>
              <w:bottom w:val="single" w:sz="4" w:space="0" w:color="auto"/>
              <w:right w:val="single" w:sz="4" w:space="0" w:color="auto"/>
            </w:tcBorders>
            <w:noWrap/>
            <w:vAlign w:val="center"/>
          </w:tcPr>
          <w:p w:rsidR="008C5B6E" w:rsidRPr="004F15FA" w:rsidRDefault="008C5B6E" w:rsidP="003739BB">
            <w:pPr>
              <w:spacing w:line="240" w:lineRule="auto"/>
              <w:ind w:hanging="28"/>
              <w:jc w:val="center"/>
              <w:rPr>
                <w:rFonts w:ascii="Times New Roman" w:hAnsi="Times New Roman"/>
                <w:bCs/>
              </w:rPr>
            </w:pPr>
            <w:r>
              <w:rPr>
                <w:rFonts w:ascii="Times New Roman" w:hAnsi="Times New Roman"/>
                <w:bCs/>
              </w:rPr>
              <w:t>40,0</w:t>
            </w:r>
          </w:p>
        </w:tc>
        <w:tc>
          <w:tcPr>
            <w:tcW w:w="992" w:type="dxa"/>
            <w:tcBorders>
              <w:top w:val="single" w:sz="4" w:space="0" w:color="auto"/>
              <w:left w:val="single" w:sz="4" w:space="0" w:color="auto"/>
              <w:bottom w:val="single" w:sz="4" w:space="0" w:color="auto"/>
              <w:right w:val="single" w:sz="4" w:space="0" w:color="auto"/>
            </w:tcBorders>
            <w:vAlign w:val="center"/>
          </w:tcPr>
          <w:p w:rsidR="008C5B6E" w:rsidRPr="004F15FA" w:rsidRDefault="00343698" w:rsidP="003739BB">
            <w:pPr>
              <w:spacing w:line="240" w:lineRule="auto"/>
              <w:ind w:hanging="28"/>
              <w:jc w:val="center"/>
              <w:rPr>
                <w:rFonts w:ascii="Times New Roman" w:hAnsi="Times New Roman"/>
                <w:bCs/>
              </w:rPr>
            </w:pPr>
            <w:r>
              <w:rPr>
                <w:rFonts w:ascii="Times New Roman" w:hAnsi="Times New Roman"/>
                <w:bCs/>
              </w:rPr>
              <w:t>4</w:t>
            </w:r>
            <w:r w:rsidR="008C5B6E">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8C5B6E" w:rsidRPr="004F15FA" w:rsidRDefault="008C5B6E" w:rsidP="006B210F">
            <w:pPr>
              <w:spacing w:line="240" w:lineRule="auto"/>
              <w:jc w:val="center"/>
              <w:rPr>
                <w:rFonts w:ascii="Times New Roman" w:hAnsi="Times New Roman"/>
                <w:bCs/>
              </w:rPr>
            </w:pPr>
            <w:r>
              <w:rPr>
                <w:rFonts w:ascii="Times New Roman" w:hAnsi="Times New Roman"/>
                <w:bCs/>
              </w:rPr>
              <w:t>1,0</w:t>
            </w:r>
          </w:p>
        </w:tc>
        <w:tc>
          <w:tcPr>
            <w:tcW w:w="992" w:type="dxa"/>
            <w:tcBorders>
              <w:top w:val="single" w:sz="4" w:space="0" w:color="auto"/>
              <w:left w:val="single" w:sz="4" w:space="0" w:color="auto"/>
              <w:bottom w:val="single" w:sz="4" w:space="0" w:color="auto"/>
              <w:right w:val="single" w:sz="4" w:space="0" w:color="auto"/>
            </w:tcBorders>
            <w:vAlign w:val="center"/>
          </w:tcPr>
          <w:p w:rsidR="008C5B6E" w:rsidRPr="004F15FA" w:rsidRDefault="008C5B6E" w:rsidP="006B210F">
            <w:pPr>
              <w:spacing w:line="240" w:lineRule="auto"/>
              <w:jc w:val="center"/>
              <w:rPr>
                <w:rFonts w:ascii="Times New Roman" w:hAnsi="Times New Roman"/>
                <w:bCs/>
              </w:rPr>
            </w:pPr>
            <w:r>
              <w:rPr>
                <w:rFonts w:ascii="Times New Roman" w:hAnsi="Times New Roman"/>
                <w:bCs/>
              </w:rPr>
              <w:t>1,0</w:t>
            </w:r>
          </w:p>
        </w:tc>
      </w:tr>
      <w:tr w:rsidR="008C5B6E" w:rsidRPr="004F15FA" w:rsidTr="00CA7836">
        <w:trPr>
          <w:trHeight w:val="1126"/>
        </w:trPr>
        <w:tc>
          <w:tcPr>
            <w:tcW w:w="1701" w:type="dxa"/>
            <w:tcBorders>
              <w:top w:val="single" w:sz="4" w:space="0" w:color="auto"/>
              <w:left w:val="single" w:sz="4" w:space="0" w:color="auto"/>
              <w:bottom w:val="single" w:sz="4" w:space="0" w:color="auto"/>
              <w:right w:val="single" w:sz="4" w:space="0" w:color="auto"/>
            </w:tcBorders>
            <w:vAlign w:val="center"/>
          </w:tcPr>
          <w:p w:rsidR="008C5B6E" w:rsidRPr="00CA7836" w:rsidRDefault="008C5B6E" w:rsidP="003739BB">
            <w:pPr>
              <w:spacing w:after="0" w:line="240" w:lineRule="auto"/>
              <w:ind w:hanging="36"/>
              <w:rPr>
                <w:rFonts w:ascii="Times New Roman" w:hAnsi="Times New Roman"/>
                <w:sz w:val="20"/>
                <w:szCs w:val="20"/>
                <w:highlight w:val="yellow"/>
              </w:rPr>
            </w:pPr>
            <w:r w:rsidRPr="00CA7836">
              <w:rPr>
                <w:rFonts w:ascii="Times New Roman" w:hAnsi="Times New Roman"/>
                <w:sz w:val="20"/>
                <w:szCs w:val="20"/>
                <w:highlight w:val="yellow"/>
              </w:rPr>
              <w:t>Мероприятие 1.1.1.</w:t>
            </w:r>
          </w:p>
        </w:tc>
        <w:tc>
          <w:tcPr>
            <w:tcW w:w="5387" w:type="dxa"/>
            <w:tcBorders>
              <w:top w:val="single" w:sz="4" w:space="0" w:color="auto"/>
              <w:left w:val="single" w:sz="4" w:space="0" w:color="auto"/>
              <w:bottom w:val="single" w:sz="4" w:space="0" w:color="auto"/>
              <w:right w:val="single" w:sz="4" w:space="0" w:color="auto"/>
            </w:tcBorders>
          </w:tcPr>
          <w:p w:rsidR="008C5B6E" w:rsidRPr="00CA7836" w:rsidRDefault="008C5B6E" w:rsidP="003739BB">
            <w:pPr>
              <w:spacing w:after="0" w:line="240" w:lineRule="auto"/>
              <w:jc w:val="both"/>
              <w:rPr>
                <w:rFonts w:ascii="Times New Roman" w:hAnsi="Times New Roman"/>
                <w:sz w:val="24"/>
                <w:szCs w:val="24"/>
                <w:highlight w:val="yellow"/>
              </w:rPr>
            </w:pPr>
            <w:r w:rsidRPr="00CA7836">
              <w:rPr>
                <w:rFonts w:ascii="Times New Roman" w:hAnsi="Times New Roman"/>
                <w:sz w:val="24"/>
                <w:szCs w:val="24"/>
                <w:highlight w:val="yellow"/>
              </w:rPr>
              <w:t>мероприятия по уборке и благоустройству территории вокруг памятников, проведению текущего ремонта памятников, расположенных на территории Сковородневского сельсовета;</w:t>
            </w:r>
          </w:p>
        </w:tc>
        <w:tc>
          <w:tcPr>
            <w:tcW w:w="1984" w:type="dxa"/>
            <w:vMerge/>
            <w:tcBorders>
              <w:left w:val="single" w:sz="4" w:space="0" w:color="auto"/>
              <w:right w:val="single" w:sz="4" w:space="0" w:color="auto"/>
            </w:tcBorders>
            <w:vAlign w:val="center"/>
          </w:tcPr>
          <w:p w:rsidR="008C5B6E" w:rsidRPr="00CA7836" w:rsidRDefault="008C5B6E" w:rsidP="003739BB">
            <w:pPr>
              <w:spacing w:after="0" w:line="240" w:lineRule="auto"/>
              <w:rPr>
                <w:rFonts w:ascii="Times New Roman" w:hAnsi="Times New Roman"/>
                <w:b/>
                <w:bCs/>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C5B6E" w:rsidRPr="00CA7836" w:rsidRDefault="00343698" w:rsidP="003739BB">
            <w:pPr>
              <w:spacing w:line="240" w:lineRule="auto"/>
              <w:ind w:hanging="28"/>
              <w:jc w:val="center"/>
              <w:rPr>
                <w:rFonts w:ascii="Times New Roman" w:hAnsi="Times New Roman"/>
                <w:bCs/>
              </w:rPr>
            </w:pPr>
            <w:r>
              <w:rPr>
                <w:rFonts w:ascii="Times New Roman" w:hAnsi="Times New Roman"/>
                <w:bCs/>
              </w:rPr>
              <w:t>83,8</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343698" w:rsidRDefault="00343698" w:rsidP="00343698">
            <w:pPr>
              <w:spacing w:line="240" w:lineRule="auto"/>
              <w:ind w:hanging="28"/>
              <w:jc w:val="center"/>
              <w:rPr>
                <w:rFonts w:ascii="Times New Roman" w:hAnsi="Times New Roman"/>
                <w:bCs/>
              </w:rPr>
            </w:pPr>
          </w:p>
          <w:p w:rsidR="008C5B6E" w:rsidRPr="00CA7836" w:rsidRDefault="00343698" w:rsidP="00343698">
            <w:pPr>
              <w:spacing w:line="240" w:lineRule="auto"/>
              <w:ind w:hanging="28"/>
              <w:jc w:val="center"/>
              <w:rPr>
                <w:rFonts w:ascii="Times New Roman" w:hAnsi="Times New Roman"/>
                <w:bCs/>
              </w:rPr>
            </w:pPr>
            <w:r>
              <w:rPr>
                <w:rFonts w:ascii="Times New Roman" w:hAnsi="Times New Roman"/>
                <w:bCs/>
              </w:rPr>
              <w:t>0,0</w:t>
            </w:r>
          </w:p>
        </w:tc>
        <w:tc>
          <w:tcPr>
            <w:tcW w:w="85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C5B6E" w:rsidRPr="00CA7836" w:rsidRDefault="00343698" w:rsidP="003739BB">
            <w:pPr>
              <w:spacing w:line="240" w:lineRule="auto"/>
              <w:ind w:hanging="28"/>
              <w:jc w:val="center"/>
              <w:rPr>
                <w:rFonts w:ascii="Times New Roman" w:hAnsi="Times New Roman"/>
                <w:bCs/>
              </w:rPr>
            </w:pPr>
            <w:r>
              <w:rPr>
                <w:rFonts w:ascii="Times New Roman" w:hAnsi="Times New Roman"/>
                <w:bCs/>
              </w:rPr>
              <w:t>0,0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8C5B6E" w:rsidRPr="00CA7836" w:rsidRDefault="00343698" w:rsidP="003739BB">
            <w:pPr>
              <w:spacing w:line="240" w:lineRule="auto"/>
              <w:ind w:hanging="28"/>
              <w:jc w:val="center"/>
              <w:rPr>
                <w:rFonts w:ascii="Times New Roman" w:hAnsi="Times New Roman"/>
                <w:bCs/>
              </w:rPr>
            </w:pPr>
            <w:r>
              <w:rPr>
                <w:rFonts w:ascii="Times New Roman" w:hAnsi="Times New Roman"/>
                <w:bCs/>
              </w:rPr>
              <w:t>0,0</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8C5B6E" w:rsidRPr="00CA7836" w:rsidRDefault="00343698" w:rsidP="006B210F">
            <w:pPr>
              <w:spacing w:line="240" w:lineRule="auto"/>
              <w:jc w:val="center"/>
              <w:rPr>
                <w:rFonts w:ascii="Times New Roman" w:hAnsi="Times New Roman"/>
                <w:bCs/>
              </w:rPr>
            </w:pPr>
            <w:r>
              <w:rPr>
                <w:rFonts w:ascii="Times New Roman" w:hAnsi="Times New Roman"/>
                <w:bCs/>
              </w:rPr>
              <w:t>0,0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8C5B6E" w:rsidRPr="00CA7836" w:rsidRDefault="00343698" w:rsidP="006B210F">
            <w:pPr>
              <w:spacing w:line="240" w:lineRule="auto"/>
              <w:jc w:val="center"/>
              <w:rPr>
                <w:rFonts w:ascii="Times New Roman" w:hAnsi="Times New Roman"/>
                <w:bCs/>
              </w:rPr>
            </w:pPr>
            <w:r>
              <w:rPr>
                <w:rFonts w:ascii="Times New Roman" w:hAnsi="Times New Roman"/>
                <w:bCs/>
              </w:rPr>
              <w:t>0,0</w:t>
            </w:r>
          </w:p>
        </w:tc>
      </w:tr>
      <w:tr w:rsidR="008C5B6E" w:rsidRPr="004F15FA" w:rsidTr="00CA7836">
        <w:trPr>
          <w:trHeight w:val="546"/>
        </w:trPr>
        <w:tc>
          <w:tcPr>
            <w:tcW w:w="1701" w:type="dxa"/>
            <w:tcBorders>
              <w:top w:val="single" w:sz="4" w:space="0" w:color="auto"/>
              <w:left w:val="single" w:sz="4" w:space="0" w:color="auto"/>
              <w:bottom w:val="single" w:sz="4" w:space="0" w:color="auto"/>
              <w:right w:val="single" w:sz="4" w:space="0" w:color="auto"/>
            </w:tcBorders>
            <w:vAlign w:val="center"/>
          </w:tcPr>
          <w:p w:rsidR="008C5B6E" w:rsidRPr="00CA7836" w:rsidRDefault="008C5B6E" w:rsidP="003739BB">
            <w:pPr>
              <w:spacing w:after="0" w:line="240" w:lineRule="auto"/>
              <w:ind w:hanging="36"/>
              <w:rPr>
                <w:rFonts w:ascii="Times New Roman" w:hAnsi="Times New Roman"/>
                <w:sz w:val="20"/>
                <w:szCs w:val="20"/>
                <w:highlight w:val="yellow"/>
              </w:rPr>
            </w:pPr>
            <w:r w:rsidRPr="00CA7836">
              <w:rPr>
                <w:rFonts w:ascii="Times New Roman" w:hAnsi="Times New Roman"/>
                <w:sz w:val="20"/>
                <w:szCs w:val="20"/>
                <w:highlight w:val="yellow"/>
              </w:rPr>
              <w:t>Мероприятие 1.1.2.</w:t>
            </w:r>
          </w:p>
        </w:tc>
        <w:tc>
          <w:tcPr>
            <w:tcW w:w="5387" w:type="dxa"/>
            <w:tcBorders>
              <w:top w:val="single" w:sz="4" w:space="0" w:color="auto"/>
              <w:left w:val="single" w:sz="4" w:space="0" w:color="auto"/>
              <w:bottom w:val="single" w:sz="4" w:space="0" w:color="auto"/>
              <w:right w:val="single" w:sz="4" w:space="0" w:color="auto"/>
            </w:tcBorders>
          </w:tcPr>
          <w:p w:rsidR="008C5B6E" w:rsidRPr="00CA7836" w:rsidRDefault="008C5B6E" w:rsidP="003739BB">
            <w:pPr>
              <w:spacing w:after="0" w:line="240" w:lineRule="auto"/>
              <w:jc w:val="both"/>
              <w:rPr>
                <w:rFonts w:ascii="Times New Roman" w:hAnsi="Times New Roman"/>
                <w:sz w:val="24"/>
                <w:szCs w:val="24"/>
                <w:highlight w:val="yellow"/>
              </w:rPr>
            </w:pPr>
            <w:r w:rsidRPr="00CA7836">
              <w:rPr>
                <w:rFonts w:ascii="Times New Roman" w:hAnsi="Times New Roman"/>
                <w:sz w:val="24"/>
                <w:szCs w:val="24"/>
                <w:highlight w:val="yellow"/>
              </w:rPr>
              <w:t>мероприятия по удалению сухостойных, больных и аварийных деревьев;</w:t>
            </w:r>
          </w:p>
        </w:tc>
        <w:tc>
          <w:tcPr>
            <w:tcW w:w="1984" w:type="dxa"/>
            <w:vMerge/>
            <w:tcBorders>
              <w:left w:val="single" w:sz="4" w:space="0" w:color="auto"/>
              <w:right w:val="single" w:sz="4" w:space="0" w:color="auto"/>
            </w:tcBorders>
            <w:vAlign w:val="center"/>
          </w:tcPr>
          <w:p w:rsidR="008C5B6E" w:rsidRPr="00CA7836" w:rsidRDefault="008C5B6E" w:rsidP="003739BB">
            <w:pPr>
              <w:spacing w:after="0" w:line="240" w:lineRule="auto"/>
              <w:rPr>
                <w:rFonts w:ascii="Times New Roman" w:hAnsi="Times New Roman"/>
                <w:b/>
                <w:bCs/>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C5B6E" w:rsidRPr="00CA7836" w:rsidRDefault="00343698" w:rsidP="003739BB">
            <w:pPr>
              <w:spacing w:line="240" w:lineRule="auto"/>
              <w:ind w:hanging="28"/>
              <w:jc w:val="center"/>
              <w:rPr>
                <w:rFonts w:ascii="Times New Roman" w:hAnsi="Times New Roman"/>
                <w:bCs/>
              </w:rPr>
            </w:pPr>
            <w:r>
              <w:rPr>
                <w:rFonts w:ascii="Times New Roman" w:hAnsi="Times New Roman"/>
                <w:bCs/>
              </w:rPr>
              <w:t>0,0</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C5B6E" w:rsidRPr="00CA7836" w:rsidRDefault="00343698" w:rsidP="003D106E">
            <w:pPr>
              <w:spacing w:line="240" w:lineRule="auto"/>
              <w:jc w:val="center"/>
              <w:rPr>
                <w:rFonts w:ascii="Times New Roman" w:hAnsi="Times New Roman"/>
                <w:bCs/>
              </w:rPr>
            </w:pPr>
            <w:r>
              <w:rPr>
                <w:rFonts w:ascii="Times New Roman" w:hAnsi="Times New Roman"/>
                <w:bCs/>
              </w:rPr>
              <w:t>0,0</w:t>
            </w:r>
          </w:p>
        </w:tc>
        <w:tc>
          <w:tcPr>
            <w:tcW w:w="85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C5B6E" w:rsidRPr="00CA7836" w:rsidRDefault="003D106E" w:rsidP="003739BB">
            <w:pPr>
              <w:spacing w:line="240" w:lineRule="auto"/>
              <w:ind w:hanging="28"/>
              <w:jc w:val="center"/>
              <w:rPr>
                <w:rFonts w:ascii="Times New Roman" w:hAnsi="Times New Roman"/>
                <w:bCs/>
              </w:rPr>
            </w:pPr>
            <w:r>
              <w:rPr>
                <w:rFonts w:ascii="Times New Roman" w:hAnsi="Times New Roman"/>
                <w:bCs/>
              </w:rPr>
              <w:t>40,0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8C5B6E" w:rsidRPr="00CA7836" w:rsidRDefault="00343698" w:rsidP="003739BB">
            <w:pPr>
              <w:spacing w:line="240" w:lineRule="auto"/>
              <w:ind w:hanging="28"/>
              <w:jc w:val="center"/>
              <w:rPr>
                <w:rFonts w:ascii="Times New Roman" w:hAnsi="Times New Roman"/>
                <w:bCs/>
              </w:rPr>
            </w:pPr>
            <w:r>
              <w:rPr>
                <w:rFonts w:ascii="Times New Roman" w:hAnsi="Times New Roman"/>
                <w:bCs/>
              </w:rPr>
              <w:t>4</w:t>
            </w:r>
            <w:r w:rsidR="003D106E">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8C5B6E" w:rsidRPr="00CA7836" w:rsidRDefault="003D106E" w:rsidP="006B210F">
            <w:pPr>
              <w:spacing w:line="240" w:lineRule="auto"/>
              <w:jc w:val="center"/>
              <w:rPr>
                <w:rFonts w:ascii="Times New Roman" w:hAnsi="Times New Roman"/>
                <w:bCs/>
              </w:rPr>
            </w:pPr>
            <w:r>
              <w:rPr>
                <w:rFonts w:ascii="Times New Roman" w:hAnsi="Times New Roman"/>
                <w:bCs/>
              </w:rPr>
              <w:t>1,0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8C5B6E" w:rsidRPr="00CA7836" w:rsidRDefault="003D106E" w:rsidP="006B210F">
            <w:pPr>
              <w:spacing w:line="240" w:lineRule="auto"/>
              <w:jc w:val="center"/>
              <w:rPr>
                <w:rFonts w:ascii="Times New Roman" w:hAnsi="Times New Roman"/>
                <w:bCs/>
              </w:rPr>
            </w:pPr>
            <w:r>
              <w:rPr>
                <w:rFonts w:ascii="Times New Roman" w:hAnsi="Times New Roman"/>
                <w:bCs/>
              </w:rPr>
              <w:t>1,0</w:t>
            </w:r>
          </w:p>
        </w:tc>
      </w:tr>
      <w:tr w:rsidR="008C5B6E" w:rsidRPr="004F15FA" w:rsidTr="00CA7836">
        <w:trPr>
          <w:trHeight w:val="882"/>
        </w:trPr>
        <w:tc>
          <w:tcPr>
            <w:tcW w:w="1701" w:type="dxa"/>
            <w:tcBorders>
              <w:top w:val="single" w:sz="4" w:space="0" w:color="auto"/>
              <w:left w:val="single" w:sz="4" w:space="0" w:color="auto"/>
              <w:bottom w:val="single" w:sz="4" w:space="0" w:color="auto"/>
              <w:right w:val="single" w:sz="4" w:space="0" w:color="auto"/>
            </w:tcBorders>
            <w:vAlign w:val="center"/>
          </w:tcPr>
          <w:p w:rsidR="008C5B6E" w:rsidRPr="00CA7836" w:rsidRDefault="008C5B6E" w:rsidP="003739BB">
            <w:pPr>
              <w:spacing w:after="0" w:line="240" w:lineRule="auto"/>
              <w:ind w:hanging="36"/>
              <w:rPr>
                <w:rFonts w:ascii="Times New Roman" w:hAnsi="Times New Roman"/>
                <w:sz w:val="20"/>
                <w:szCs w:val="20"/>
                <w:highlight w:val="yellow"/>
              </w:rPr>
            </w:pPr>
            <w:r w:rsidRPr="00CA7836">
              <w:rPr>
                <w:rFonts w:ascii="Times New Roman" w:hAnsi="Times New Roman"/>
                <w:sz w:val="20"/>
                <w:szCs w:val="20"/>
                <w:highlight w:val="yellow"/>
              </w:rPr>
              <w:t>Мероприятие 1.1.3.</w:t>
            </w:r>
          </w:p>
        </w:tc>
        <w:tc>
          <w:tcPr>
            <w:tcW w:w="5387" w:type="dxa"/>
            <w:tcBorders>
              <w:top w:val="single" w:sz="4" w:space="0" w:color="auto"/>
              <w:left w:val="single" w:sz="4" w:space="0" w:color="auto"/>
              <w:bottom w:val="single" w:sz="4" w:space="0" w:color="auto"/>
              <w:right w:val="single" w:sz="4" w:space="0" w:color="auto"/>
            </w:tcBorders>
          </w:tcPr>
          <w:p w:rsidR="008C5B6E" w:rsidRPr="00CA7836" w:rsidRDefault="008C5B6E" w:rsidP="003739BB">
            <w:pPr>
              <w:spacing w:after="0" w:line="240" w:lineRule="auto"/>
              <w:jc w:val="both"/>
              <w:rPr>
                <w:rFonts w:ascii="Times New Roman" w:hAnsi="Times New Roman"/>
                <w:sz w:val="24"/>
                <w:szCs w:val="24"/>
                <w:highlight w:val="yellow"/>
              </w:rPr>
            </w:pPr>
            <w:r w:rsidRPr="00CA7836">
              <w:rPr>
                <w:rFonts w:ascii="Times New Roman" w:hAnsi="Times New Roman"/>
                <w:sz w:val="24"/>
                <w:szCs w:val="24"/>
                <w:highlight w:val="yellow"/>
              </w:rPr>
              <w:t>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tc>
        <w:tc>
          <w:tcPr>
            <w:tcW w:w="1984" w:type="dxa"/>
            <w:vMerge/>
            <w:tcBorders>
              <w:left w:val="single" w:sz="4" w:space="0" w:color="auto"/>
              <w:bottom w:val="single" w:sz="4" w:space="0" w:color="auto"/>
              <w:right w:val="single" w:sz="4" w:space="0" w:color="auto"/>
            </w:tcBorders>
            <w:vAlign w:val="center"/>
          </w:tcPr>
          <w:p w:rsidR="008C5B6E" w:rsidRPr="00CA7836" w:rsidRDefault="008C5B6E" w:rsidP="003739BB">
            <w:pPr>
              <w:spacing w:after="0" w:line="240" w:lineRule="auto"/>
              <w:rPr>
                <w:rFonts w:ascii="Times New Roman" w:hAnsi="Times New Roman"/>
                <w:b/>
                <w:bCs/>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C5B6E" w:rsidRPr="00CA7836" w:rsidRDefault="00343698" w:rsidP="003739BB">
            <w:pPr>
              <w:spacing w:line="240" w:lineRule="auto"/>
              <w:ind w:hanging="28"/>
              <w:jc w:val="center"/>
              <w:rPr>
                <w:rFonts w:ascii="Times New Roman" w:hAnsi="Times New Roman"/>
                <w:bCs/>
              </w:rPr>
            </w:pPr>
            <w:r>
              <w:rPr>
                <w:rFonts w:ascii="Times New Roman" w:hAnsi="Times New Roman"/>
                <w:bCs/>
              </w:rPr>
              <w:t>0,0</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3D106E" w:rsidRDefault="003D106E" w:rsidP="003739BB">
            <w:pPr>
              <w:spacing w:line="240" w:lineRule="auto"/>
              <w:ind w:hanging="28"/>
              <w:jc w:val="center"/>
              <w:rPr>
                <w:rFonts w:ascii="Times New Roman" w:hAnsi="Times New Roman"/>
                <w:bCs/>
              </w:rPr>
            </w:pPr>
          </w:p>
          <w:p w:rsidR="008C5B6E" w:rsidRPr="00CA7836" w:rsidRDefault="003D106E" w:rsidP="003739BB">
            <w:pPr>
              <w:spacing w:line="240" w:lineRule="auto"/>
              <w:ind w:hanging="28"/>
              <w:jc w:val="center"/>
              <w:rPr>
                <w:rFonts w:ascii="Times New Roman" w:hAnsi="Times New Roman"/>
                <w:bCs/>
              </w:rPr>
            </w:pPr>
            <w:r>
              <w:rPr>
                <w:rFonts w:ascii="Times New Roman" w:hAnsi="Times New Roman"/>
                <w:bCs/>
              </w:rPr>
              <w:t>79,9</w:t>
            </w:r>
          </w:p>
        </w:tc>
        <w:tc>
          <w:tcPr>
            <w:tcW w:w="85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C5B6E" w:rsidRPr="00CA7836" w:rsidRDefault="00343698" w:rsidP="003739BB">
            <w:pPr>
              <w:spacing w:line="240" w:lineRule="auto"/>
              <w:ind w:hanging="28"/>
              <w:jc w:val="center"/>
              <w:rPr>
                <w:rFonts w:ascii="Times New Roman" w:hAnsi="Times New Roman"/>
                <w:bCs/>
              </w:rPr>
            </w:pPr>
            <w:r>
              <w:rPr>
                <w:rFonts w:ascii="Times New Roman" w:hAnsi="Times New Roman"/>
                <w:bCs/>
              </w:rPr>
              <w:t>0,0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8C5B6E" w:rsidRPr="00CA7836" w:rsidRDefault="00343698" w:rsidP="003739BB">
            <w:pPr>
              <w:spacing w:line="240" w:lineRule="auto"/>
              <w:ind w:hanging="28"/>
              <w:jc w:val="center"/>
              <w:rPr>
                <w:rFonts w:ascii="Times New Roman" w:hAnsi="Times New Roman"/>
                <w:bCs/>
              </w:rPr>
            </w:pPr>
            <w:r>
              <w:rPr>
                <w:rFonts w:ascii="Times New Roman" w:hAnsi="Times New Roman"/>
                <w:bCs/>
              </w:rPr>
              <w:t>0,0</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8C5B6E" w:rsidRPr="00CA7836" w:rsidRDefault="00343698" w:rsidP="006B210F">
            <w:pPr>
              <w:spacing w:line="240" w:lineRule="auto"/>
              <w:jc w:val="center"/>
              <w:rPr>
                <w:rFonts w:ascii="Times New Roman" w:hAnsi="Times New Roman"/>
                <w:bCs/>
              </w:rPr>
            </w:pPr>
            <w:r>
              <w:rPr>
                <w:rFonts w:ascii="Times New Roman" w:hAnsi="Times New Roman"/>
                <w:bCs/>
              </w:rPr>
              <w:t>0,0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8C5B6E" w:rsidRPr="00CA7836" w:rsidRDefault="00343698" w:rsidP="006B210F">
            <w:pPr>
              <w:spacing w:line="240" w:lineRule="auto"/>
              <w:jc w:val="center"/>
              <w:rPr>
                <w:rFonts w:ascii="Times New Roman" w:hAnsi="Times New Roman"/>
                <w:bCs/>
              </w:rPr>
            </w:pPr>
            <w:r>
              <w:rPr>
                <w:rFonts w:ascii="Times New Roman" w:hAnsi="Times New Roman"/>
                <w:bCs/>
              </w:rPr>
              <w:t>0,0</w:t>
            </w:r>
          </w:p>
        </w:tc>
      </w:tr>
    </w:tbl>
    <w:p w:rsidR="007D699B" w:rsidRPr="004F15FA" w:rsidRDefault="007D699B" w:rsidP="007D699B">
      <w:pPr>
        <w:spacing w:after="0"/>
        <w:jc w:val="right"/>
        <w:rPr>
          <w:rFonts w:ascii="Times New Roman" w:hAnsi="Times New Roman"/>
        </w:rPr>
      </w:pPr>
    </w:p>
    <w:p w:rsidR="007D699B" w:rsidRPr="004F15FA" w:rsidRDefault="007D699B" w:rsidP="007D699B">
      <w:pPr>
        <w:jc w:val="right"/>
        <w:rPr>
          <w:rFonts w:ascii="Times New Roman" w:hAnsi="Times New Roman"/>
        </w:rPr>
      </w:pPr>
    </w:p>
    <w:p w:rsidR="007D699B" w:rsidRDefault="007D699B" w:rsidP="008C5B6E">
      <w:pPr>
        <w:rPr>
          <w:rFonts w:ascii="Times New Roman" w:hAnsi="Times New Roman"/>
          <w:sz w:val="20"/>
          <w:szCs w:val="20"/>
        </w:rPr>
      </w:pPr>
      <w:r w:rsidRPr="004F15FA">
        <w:rPr>
          <w:rFonts w:ascii="Times New Roman" w:hAnsi="Times New Roman"/>
          <w:sz w:val="20"/>
          <w:szCs w:val="20"/>
        </w:rPr>
        <w:lastRenderedPageBreak/>
        <w:tab/>
      </w:r>
    </w:p>
    <w:p w:rsidR="003739BB" w:rsidRPr="00520F42" w:rsidRDefault="007D699B" w:rsidP="003739BB">
      <w:pPr>
        <w:spacing w:after="0" w:line="240" w:lineRule="auto"/>
        <w:ind w:firstLine="709"/>
        <w:jc w:val="right"/>
        <w:rPr>
          <w:rFonts w:ascii="Times New Roman" w:hAnsi="Times New Roman"/>
          <w:sz w:val="24"/>
          <w:szCs w:val="24"/>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3739BB" w:rsidRPr="00520F42">
        <w:rPr>
          <w:rFonts w:ascii="Times New Roman" w:hAnsi="Times New Roman"/>
          <w:sz w:val="24"/>
          <w:szCs w:val="24"/>
        </w:rPr>
        <w:t>Приложение №</w:t>
      </w:r>
      <w:r w:rsidR="004A1AD3">
        <w:rPr>
          <w:rFonts w:ascii="Times New Roman" w:hAnsi="Times New Roman"/>
          <w:sz w:val="24"/>
          <w:szCs w:val="24"/>
        </w:rPr>
        <w:t>4</w:t>
      </w:r>
    </w:p>
    <w:p w:rsidR="003739BB" w:rsidRPr="00520F42" w:rsidRDefault="003739BB" w:rsidP="003739B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3739BB" w:rsidRPr="00520F42" w:rsidRDefault="003739BB" w:rsidP="003739B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r w:rsidR="008C489A">
        <w:rPr>
          <w:rFonts w:ascii="Times New Roman" w:hAnsi="Times New Roman"/>
          <w:sz w:val="24"/>
          <w:szCs w:val="24"/>
        </w:rPr>
        <w:t>Сковородневского</w:t>
      </w:r>
    </w:p>
    <w:p w:rsidR="003739BB" w:rsidRPr="00520F42" w:rsidRDefault="003739BB" w:rsidP="003739B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3739BB" w:rsidRPr="004F15FA" w:rsidRDefault="003739BB" w:rsidP="003739BB">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7D699B" w:rsidP="007D699B">
      <w:pPr>
        <w:jc w:val="right"/>
        <w:rPr>
          <w:rFonts w:ascii="Times New Roman" w:hAnsi="Times New Roman"/>
        </w:rPr>
      </w:pPr>
    </w:p>
    <w:p w:rsidR="007D699B" w:rsidRPr="004F15FA" w:rsidRDefault="007D699B" w:rsidP="007D699B">
      <w:pPr>
        <w:spacing w:before="240" w:after="240"/>
        <w:jc w:val="center"/>
        <w:rPr>
          <w:rFonts w:ascii="Times New Roman" w:hAnsi="Times New Roman"/>
          <w:b/>
          <w:bCs/>
          <w:color w:val="000000"/>
        </w:rPr>
      </w:pPr>
      <w:r w:rsidRPr="004F15FA">
        <w:rPr>
          <w:rFonts w:ascii="Times New Roman" w:hAnsi="Times New Roman"/>
          <w:b/>
          <w:bCs/>
          <w:color w:val="000000"/>
        </w:rPr>
        <w:t xml:space="preserve">Ресурсное обеспечение и прогнозная (справочная) оценка расходов </w:t>
      </w:r>
      <w:r w:rsidRPr="004F15FA">
        <w:rPr>
          <w:rFonts w:ascii="Times New Roman" w:hAnsi="Times New Roman"/>
          <w:b/>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3D106E">
        <w:rPr>
          <w:rFonts w:ascii="Times New Roman" w:hAnsi="Times New Roman"/>
          <w:b/>
          <w:bCs/>
          <w:color w:val="000000"/>
        </w:rPr>
        <w:t xml:space="preserve"> </w:t>
      </w:r>
      <w:r w:rsidR="003739BB">
        <w:rPr>
          <w:rFonts w:ascii="Times New Roman" w:hAnsi="Times New Roman"/>
          <w:b/>
          <w:sz w:val="24"/>
          <w:szCs w:val="24"/>
        </w:rPr>
        <w:t>«</w:t>
      </w:r>
      <w:r w:rsidR="003739BB" w:rsidRPr="0000116F">
        <w:rPr>
          <w:rFonts w:ascii="Times New Roman" w:hAnsi="Times New Roman"/>
          <w:b/>
          <w:sz w:val="24"/>
          <w:szCs w:val="24"/>
        </w:rPr>
        <w:t xml:space="preserve">Благоустройство территории </w:t>
      </w:r>
      <w:r w:rsidR="008C489A">
        <w:rPr>
          <w:rFonts w:ascii="Times New Roman" w:hAnsi="Times New Roman"/>
          <w:b/>
          <w:sz w:val="24"/>
          <w:szCs w:val="24"/>
        </w:rPr>
        <w:t>Сковородневского</w:t>
      </w:r>
      <w:r w:rsidR="003739BB" w:rsidRPr="0000116F">
        <w:rPr>
          <w:rFonts w:ascii="Times New Roman" w:hAnsi="Times New Roman"/>
          <w:b/>
          <w:sz w:val="24"/>
          <w:szCs w:val="24"/>
        </w:rPr>
        <w:t xml:space="preserve"> сельсовета Хомутовского района</w:t>
      </w:r>
      <w:r w:rsidR="003739BB">
        <w:rPr>
          <w:rFonts w:ascii="Times New Roman" w:hAnsi="Times New Roman"/>
          <w:b/>
          <w:sz w:val="24"/>
          <w:szCs w:val="24"/>
        </w:rPr>
        <w:t xml:space="preserve"> Курской области»</w:t>
      </w:r>
      <w:r w:rsidRPr="004F15FA">
        <w:rPr>
          <w:rFonts w:ascii="Times New Roman" w:hAnsi="Times New Roman"/>
          <w:b/>
          <w:bCs/>
          <w:color w:val="000000"/>
        </w:rPr>
        <w:t>.</w:t>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3207"/>
        <w:gridCol w:w="2199"/>
        <w:gridCol w:w="1323"/>
        <w:gridCol w:w="1115"/>
        <w:gridCol w:w="1101"/>
        <w:gridCol w:w="891"/>
        <w:gridCol w:w="1240"/>
        <w:gridCol w:w="1285"/>
      </w:tblGrid>
      <w:tr w:rsidR="003739BB" w:rsidRPr="00EA6DBF" w:rsidTr="00CA7836">
        <w:trPr>
          <w:tblHeader/>
        </w:trPr>
        <w:tc>
          <w:tcPr>
            <w:tcW w:w="2675"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EA6DBF" w:rsidRDefault="003739BB" w:rsidP="004D6689">
            <w:pPr>
              <w:rPr>
                <w:rFonts w:ascii="Times New Roman" w:hAnsi="Times New Roman"/>
                <w:b/>
                <w:bCs/>
                <w:color w:val="000000"/>
                <w:sz w:val="20"/>
                <w:szCs w:val="20"/>
              </w:rPr>
            </w:pPr>
            <w:r w:rsidRPr="00EA6DBF">
              <w:rPr>
                <w:rFonts w:ascii="Times New Roman" w:hAnsi="Times New Roman"/>
                <w:b/>
                <w:bCs/>
                <w:color w:val="000000"/>
                <w:sz w:val="20"/>
                <w:szCs w:val="20"/>
              </w:rPr>
              <w:t>Статус</w:t>
            </w:r>
          </w:p>
        </w:tc>
        <w:tc>
          <w:tcPr>
            <w:tcW w:w="320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EA6DBF" w:rsidRDefault="003739BB" w:rsidP="004D6689">
            <w:pPr>
              <w:rPr>
                <w:rFonts w:ascii="Times New Roman" w:hAnsi="Times New Roman"/>
                <w:b/>
                <w:bCs/>
                <w:color w:val="000000"/>
                <w:sz w:val="20"/>
                <w:szCs w:val="20"/>
              </w:rPr>
            </w:pPr>
            <w:r w:rsidRPr="00EA6DBF">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EA6DBF" w:rsidRDefault="003739BB" w:rsidP="004D6689">
            <w:pPr>
              <w:rPr>
                <w:rFonts w:ascii="Times New Roman" w:hAnsi="Times New Roman"/>
                <w:b/>
                <w:bCs/>
                <w:color w:val="000000"/>
                <w:sz w:val="20"/>
                <w:szCs w:val="20"/>
              </w:rPr>
            </w:pPr>
            <w:r w:rsidRPr="00EA6DBF">
              <w:rPr>
                <w:rFonts w:ascii="Times New Roman" w:hAnsi="Times New Roman"/>
                <w:b/>
                <w:bCs/>
                <w:color w:val="000000"/>
                <w:sz w:val="20"/>
                <w:szCs w:val="20"/>
              </w:rPr>
              <w:t>Источники ресурсного обеспечения</w:t>
            </w:r>
          </w:p>
        </w:tc>
        <w:tc>
          <w:tcPr>
            <w:tcW w:w="6933" w:type="dxa"/>
            <w:gridSpan w:val="6"/>
            <w:tcBorders>
              <w:top w:val="single" w:sz="4" w:space="0" w:color="auto"/>
              <w:left w:val="single" w:sz="4" w:space="0" w:color="auto"/>
              <w:bottom w:val="single" w:sz="4" w:space="0" w:color="auto"/>
              <w:right w:val="single" w:sz="4" w:space="0" w:color="auto"/>
            </w:tcBorders>
            <w:vAlign w:val="center"/>
            <w:hideMark/>
          </w:tcPr>
          <w:p w:rsidR="003739BB" w:rsidRPr="00EA6DBF" w:rsidRDefault="003739BB" w:rsidP="004D6689">
            <w:pPr>
              <w:jc w:val="center"/>
              <w:rPr>
                <w:rFonts w:ascii="Times New Roman" w:hAnsi="Times New Roman"/>
                <w:b/>
                <w:bCs/>
                <w:sz w:val="19"/>
                <w:szCs w:val="19"/>
              </w:rPr>
            </w:pPr>
            <w:r w:rsidRPr="00EA6DBF">
              <w:rPr>
                <w:rFonts w:ascii="Times New Roman" w:hAnsi="Times New Roman"/>
                <w:b/>
                <w:bCs/>
                <w:color w:val="000000"/>
                <w:sz w:val="20"/>
                <w:szCs w:val="20"/>
              </w:rPr>
              <w:t>Оценка расходов ( руб.), годы </w:t>
            </w:r>
          </w:p>
        </w:tc>
      </w:tr>
      <w:tr w:rsidR="00CA7836" w:rsidRPr="00EA6DBF" w:rsidTr="00CA7836">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color w:val="000000"/>
                <w:sz w:val="20"/>
                <w:szCs w:val="20"/>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color w:val="000000"/>
                <w:sz w:val="20"/>
                <w:szCs w:val="20"/>
              </w:rPr>
            </w:pPr>
          </w:p>
        </w:tc>
        <w:tc>
          <w:tcPr>
            <w:tcW w:w="1328"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6B210F">
            <w:pPr>
              <w:jc w:val="center"/>
              <w:rPr>
                <w:rFonts w:ascii="Times New Roman" w:hAnsi="Times New Roman"/>
                <w:b/>
                <w:bCs/>
                <w:color w:val="000000"/>
                <w:sz w:val="20"/>
                <w:szCs w:val="20"/>
              </w:rPr>
            </w:pPr>
            <w:r w:rsidRPr="00EA6DBF">
              <w:rPr>
                <w:rFonts w:ascii="Times New Roman" w:hAnsi="Times New Roman"/>
                <w:b/>
                <w:bCs/>
                <w:color w:val="000000"/>
                <w:sz w:val="20"/>
                <w:szCs w:val="20"/>
              </w:rPr>
              <w:t>2019</w:t>
            </w:r>
          </w:p>
        </w:tc>
        <w:tc>
          <w:tcPr>
            <w:tcW w:w="1118"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B70CF1">
            <w:pPr>
              <w:rPr>
                <w:rFonts w:ascii="Times New Roman" w:hAnsi="Times New Roman"/>
                <w:b/>
                <w:bCs/>
                <w:color w:val="000000"/>
                <w:sz w:val="20"/>
                <w:szCs w:val="20"/>
              </w:rPr>
            </w:pPr>
            <w:r w:rsidRPr="00EA6DBF">
              <w:rPr>
                <w:rFonts w:ascii="Times New Roman" w:hAnsi="Times New Roman"/>
                <w:b/>
                <w:bCs/>
                <w:color w:val="000000"/>
                <w:sz w:val="20"/>
                <w:szCs w:val="20"/>
              </w:rPr>
              <w:t>2020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B70CF1">
            <w:pPr>
              <w:rPr>
                <w:rFonts w:ascii="Times New Roman" w:hAnsi="Times New Roman"/>
                <w:b/>
                <w:bCs/>
                <w:color w:val="000000"/>
                <w:sz w:val="20"/>
                <w:szCs w:val="20"/>
              </w:rPr>
            </w:pPr>
            <w:r w:rsidRPr="00EA6DBF">
              <w:rPr>
                <w:rFonts w:ascii="Times New Roman" w:hAnsi="Times New Roman"/>
                <w:b/>
                <w:bCs/>
                <w:color w:val="000000"/>
                <w:sz w:val="20"/>
                <w:szCs w:val="20"/>
              </w:rPr>
              <w:t>2021</w:t>
            </w:r>
          </w:p>
        </w:tc>
        <w:tc>
          <w:tcPr>
            <w:tcW w:w="848"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color w:val="000000"/>
                <w:sz w:val="20"/>
                <w:szCs w:val="20"/>
              </w:rPr>
            </w:pPr>
            <w:r w:rsidRPr="00EA6DBF">
              <w:rPr>
                <w:rFonts w:ascii="Times New Roman" w:hAnsi="Times New Roman"/>
                <w:b/>
                <w:bCs/>
                <w:color w:val="000000"/>
                <w:sz w:val="20"/>
                <w:szCs w:val="20"/>
              </w:rPr>
              <w:t>2022</w:t>
            </w:r>
          </w:p>
        </w:tc>
        <w:tc>
          <w:tcPr>
            <w:tcW w:w="1245"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color w:val="000000"/>
                <w:sz w:val="20"/>
                <w:szCs w:val="20"/>
              </w:rPr>
            </w:pPr>
            <w:r w:rsidRPr="00EA6DBF">
              <w:rPr>
                <w:rFonts w:ascii="Times New Roman" w:hAnsi="Times New Roman"/>
                <w:b/>
                <w:bCs/>
                <w:color w:val="000000"/>
                <w:sz w:val="20"/>
                <w:szCs w:val="20"/>
              </w:rPr>
              <w:t>2023</w:t>
            </w:r>
          </w:p>
        </w:tc>
        <w:tc>
          <w:tcPr>
            <w:tcW w:w="1291"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color w:val="000000"/>
                <w:sz w:val="20"/>
                <w:szCs w:val="20"/>
              </w:rPr>
            </w:pPr>
            <w:r w:rsidRPr="00EA6DBF">
              <w:rPr>
                <w:rFonts w:ascii="Times New Roman" w:hAnsi="Times New Roman"/>
                <w:b/>
                <w:bCs/>
                <w:color w:val="000000"/>
                <w:sz w:val="20"/>
                <w:szCs w:val="20"/>
              </w:rPr>
              <w:t>2024</w:t>
            </w:r>
          </w:p>
        </w:tc>
      </w:tr>
      <w:tr w:rsidR="00CA7836" w:rsidRPr="00EA6DBF" w:rsidTr="00CA7836">
        <w:trPr>
          <w:tblHeader/>
        </w:trPr>
        <w:tc>
          <w:tcPr>
            <w:tcW w:w="2675"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jc w:val="center"/>
              <w:rPr>
                <w:rFonts w:ascii="Times New Roman" w:hAnsi="Times New Roman"/>
                <w:b/>
                <w:bCs/>
                <w:color w:val="000000"/>
                <w:sz w:val="20"/>
                <w:szCs w:val="20"/>
              </w:rPr>
            </w:pPr>
            <w:r w:rsidRPr="00EA6DBF">
              <w:rPr>
                <w:rFonts w:ascii="Times New Roman" w:hAnsi="Times New Roman"/>
                <w:b/>
                <w:bCs/>
                <w:color w:val="000000"/>
                <w:sz w:val="20"/>
                <w:szCs w:val="20"/>
              </w:rPr>
              <w:t>1</w:t>
            </w:r>
          </w:p>
        </w:tc>
        <w:tc>
          <w:tcPr>
            <w:tcW w:w="3209"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jc w:val="center"/>
              <w:rPr>
                <w:rFonts w:ascii="Times New Roman" w:hAnsi="Times New Roman"/>
                <w:b/>
                <w:bCs/>
                <w:color w:val="000000"/>
                <w:sz w:val="20"/>
                <w:szCs w:val="20"/>
              </w:rPr>
            </w:pPr>
            <w:r w:rsidRPr="00EA6DBF">
              <w:rPr>
                <w:rFonts w:ascii="Times New Roman" w:hAnsi="Times New Roman"/>
                <w:b/>
                <w:bCs/>
                <w:color w:val="000000"/>
                <w:sz w:val="20"/>
                <w:szCs w:val="20"/>
              </w:rPr>
              <w:t>2</w:t>
            </w:r>
          </w:p>
        </w:tc>
        <w:tc>
          <w:tcPr>
            <w:tcW w:w="2209"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jc w:val="center"/>
              <w:rPr>
                <w:rFonts w:ascii="Times New Roman" w:hAnsi="Times New Roman"/>
                <w:b/>
                <w:bCs/>
                <w:color w:val="000000"/>
                <w:sz w:val="20"/>
                <w:szCs w:val="20"/>
              </w:rPr>
            </w:pPr>
            <w:r w:rsidRPr="00EA6DBF">
              <w:rPr>
                <w:rFonts w:ascii="Times New Roman" w:hAnsi="Times New Roman"/>
                <w:b/>
                <w:bCs/>
                <w:color w:val="000000"/>
                <w:sz w:val="20"/>
                <w:szCs w:val="20"/>
              </w:rPr>
              <w:t>3</w:t>
            </w:r>
          </w:p>
        </w:tc>
        <w:tc>
          <w:tcPr>
            <w:tcW w:w="1328"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3739BB">
            <w:pPr>
              <w:spacing w:after="0"/>
              <w:jc w:val="center"/>
              <w:rPr>
                <w:rFonts w:ascii="Times New Roman" w:hAnsi="Times New Roman"/>
                <w:b/>
                <w:color w:val="000000"/>
                <w:sz w:val="20"/>
                <w:szCs w:val="20"/>
              </w:rPr>
            </w:pPr>
            <w:r w:rsidRPr="00EA6DBF">
              <w:rPr>
                <w:rFonts w:ascii="Times New Roman" w:hAnsi="Times New Roman"/>
                <w:b/>
                <w:color w:val="000000"/>
                <w:sz w:val="20"/>
                <w:szCs w:val="20"/>
              </w:rPr>
              <w:t>4</w:t>
            </w:r>
          </w:p>
        </w:tc>
        <w:tc>
          <w:tcPr>
            <w:tcW w:w="1118"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jc w:val="center"/>
              <w:rPr>
                <w:rFonts w:ascii="Times New Roman" w:hAnsi="Times New Roman"/>
                <w:b/>
                <w:color w:val="000000"/>
                <w:sz w:val="20"/>
                <w:szCs w:val="20"/>
              </w:rPr>
            </w:pPr>
            <w:r w:rsidRPr="00EA6DBF">
              <w:rPr>
                <w:rFonts w:ascii="Times New Roman" w:hAnsi="Times New Roman"/>
                <w:b/>
                <w:color w:val="000000"/>
                <w:sz w:val="20"/>
                <w:szCs w:val="20"/>
              </w:rPr>
              <w:t>5</w:t>
            </w:r>
          </w:p>
        </w:tc>
        <w:tc>
          <w:tcPr>
            <w:tcW w:w="1103"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jc w:val="center"/>
              <w:rPr>
                <w:rFonts w:ascii="Times New Roman" w:hAnsi="Times New Roman"/>
                <w:b/>
                <w:color w:val="000000"/>
                <w:sz w:val="20"/>
                <w:szCs w:val="20"/>
              </w:rPr>
            </w:pPr>
            <w:r w:rsidRPr="00EA6DBF">
              <w:rPr>
                <w:rFonts w:ascii="Times New Roman" w:hAnsi="Times New Roman"/>
                <w:b/>
                <w:color w:val="000000"/>
                <w:sz w:val="20"/>
                <w:szCs w:val="20"/>
              </w:rPr>
              <w:t>6</w:t>
            </w:r>
          </w:p>
        </w:tc>
        <w:tc>
          <w:tcPr>
            <w:tcW w:w="848"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jc w:val="center"/>
              <w:rPr>
                <w:rFonts w:ascii="Times New Roman" w:hAnsi="Times New Roman"/>
                <w:b/>
                <w:color w:val="000000"/>
                <w:sz w:val="20"/>
                <w:szCs w:val="20"/>
              </w:rPr>
            </w:pPr>
            <w:r w:rsidRPr="00EA6DBF">
              <w:rPr>
                <w:rFonts w:ascii="Times New Roman" w:hAnsi="Times New Roman"/>
                <w:b/>
                <w:color w:val="000000"/>
                <w:sz w:val="20"/>
                <w:szCs w:val="20"/>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jc w:val="center"/>
              <w:rPr>
                <w:rFonts w:ascii="Times New Roman" w:hAnsi="Times New Roman"/>
                <w:b/>
                <w:color w:val="000000"/>
                <w:sz w:val="20"/>
                <w:szCs w:val="20"/>
              </w:rPr>
            </w:pPr>
            <w:r w:rsidRPr="00EA6DBF">
              <w:rPr>
                <w:rFonts w:ascii="Times New Roman" w:hAnsi="Times New Roman"/>
                <w:b/>
                <w:color w:val="000000"/>
                <w:sz w:val="20"/>
                <w:szCs w:val="20"/>
              </w:rPr>
              <w:t>8</w:t>
            </w:r>
          </w:p>
        </w:tc>
        <w:tc>
          <w:tcPr>
            <w:tcW w:w="1291"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jc w:val="center"/>
              <w:rPr>
                <w:rFonts w:ascii="Times New Roman" w:hAnsi="Times New Roman"/>
                <w:b/>
                <w:color w:val="000000"/>
                <w:sz w:val="20"/>
                <w:szCs w:val="20"/>
              </w:rPr>
            </w:pPr>
            <w:r w:rsidRPr="00EA6DBF">
              <w:rPr>
                <w:rFonts w:ascii="Times New Roman" w:hAnsi="Times New Roman"/>
                <w:b/>
                <w:color w:val="000000"/>
                <w:sz w:val="20"/>
                <w:szCs w:val="20"/>
              </w:rPr>
              <w:t>9</w:t>
            </w:r>
          </w:p>
          <w:p w:rsidR="00B70CF1" w:rsidRPr="00EA6DBF" w:rsidRDefault="00B70CF1" w:rsidP="003739BB">
            <w:pPr>
              <w:spacing w:after="0"/>
              <w:jc w:val="center"/>
              <w:rPr>
                <w:rFonts w:ascii="Times New Roman" w:hAnsi="Times New Roman"/>
                <w:b/>
                <w:color w:val="000000"/>
                <w:sz w:val="20"/>
                <w:szCs w:val="20"/>
              </w:rPr>
            </w:pPr>
          </w:p>
        </w:tc>
      </w:tr>
      <w:tr w:rsidR="00CA7836" w:rsidRPr="00EA6DBF" w:rsidTr="00CA7836">
        <w:trPr>
          <w:trHeight w:val="345"/>
        </w:trPr>
        <w:tc>
          <w:tcPr>
            <w:tcW w:w="2675" w:type="dxa"/>
            <w:vMerge w:val="restart"/>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bCs/>
                <w:sz w:val="20"/>
                <w:szCs w:val="20"/>
              </w:rPr>
            </w:pPr>
            <w:r w:rsidRPr="00EA6DBF">
              <w:rPr>
                <w:rFonts w:ascii="Times New Roman" w:hAnsi="Times New Roman"/>
                <w:b/>
                <w:bCs/>
                <w:sz w:val="20"/>
                <w:szCs w:val="20"/>
              </w:rPr>
              <w:t>Муниципальная программа</w:t>
            </w:r>
          </w:p>
        </w:tc>
        <w:tc>
          <w:tcPr>
            <w:tcW w:w="3209" w:type="dxa"/>
            <w:vMerge w:val="restart"/>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bCs/>
                <w:sz w:val="20"/>
                <w:szCs w:val="20"/>
              </w:rPr>
            </w:pPr>
            <w:r w:rsidRPr="00EA6DBF">
              <w:rPr>
                <w:rFonts w:ascii="Times New Roman" w:hAnsi="Times New Roman"/>
                <w:b/>
                <w:bCs/>
                <w:sz w:val="20"/>
                <w:szCs w:val="20"/>
              </w:rPr>
              <w:t xml:space="preserve"> «</w:t>
            </w:r>
            <w:r w:rsidRPr="00EA6DBF">
              <w:rPr>
                <w:rFonts w:ascii="Times New Roman" w:hAnsi="Times New Roman"/>
                <w:b/>
                <w:sz w:val="24"/>
                <w:szCs w:val="24"/>
              </w:rPr>
              <w:t>Благоустройство территории Сковородневского сельсовета Хомутовского района Курской области»</w:t>
            </w:r>
          </w:p>
          <w:p w:rsidR="00B70CF1" w:rsidRPr="00EA6DBF" w:rsidRDefault="00B70CF1" w:rsidP="003739BB">
            <w:pPr>
              <w:spacing w:after="0" w:line="240" w:lineRule="auto"/>
              <w:rPr>
                <w:rFonts w:ascii="Times New Roman" w:hAnsi="Times New Roman"/>
                <w:b/>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bCs/>
                <w:sz w:val="20"/>
                <w:szCs w:val="20"/>
              </w:rPr>
            </w:pPr>
            <w:r w:rsidRPr="00EA6DBF">
              <w:rPr>
                <w:rFonts w:ascii="Times New Roman" w:hAnsi="Times New Roman"/>
                <w:b/>
                <w:bCs/>
                <w:sz w:val="20"/>
                <w:szCs w:val="20"/>
              </w:rPr>
              <w:t>всего</w:t>
            </w:r>
          </w:p>
        </w:tc>
        <w:tc>
          <w:tcPr>
            <w:tcW w:w="1328"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3739BB">
            <w:pPr>
              <w:spacing w:after="0" w:line="240" w:lineRule="auto"/>
              <w:jc w:val="center"/>
              <w:rPr>
                <w:rFonts w:ascii="Times New Roman" w:hAnsi="Times New Roman"/>
                <w:b/>
                <w:bCs/>
                <w:sz w:val="19"/>
                <w:szCs w:val="19"/>
              </w:rPr>
            </w:pPr>
            <w:r w:rsidRPr="00EA6DBF">
              <w:rPr>
                <w:rFonts w:ascii="Times New Roman" w:hAnsi="Times New Roman"/>
                <w:b/>
                <w:bCs/>
                <w:sz w:val="19"/>
                <w:szCs w:val="19"/>
              </w:rPr>
              <w:t>83816,00</w:t>
            </w:r>
          </w:p>
        </w:tc>
        <w:tc>
          <w:tcPr>
            <w:tcW w:w="1118"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3739BB">
            <w:pPr>
              <w:spacing w:after="0" w:line="240" w:lineRule="auto"/>
              <w:rPr>
                <w:rFonts w:ascii="Times New Roman" w:hAnsi="Times New Roman"/>
                <w:b/>
                <w:bCs/>
                <w:sz w:val="18"/>
                <w:szCs w:val="18"/>
              </w:rPr>
            </w:pPr>
            <w:r w:rsidRPr="00EA6DBF">
              <w:rPr>
                <w:rFonts w:ascii="Times New Roman" w:hAnsi="Times New Roman"/>
                <w:b/>
                <w:bCs/>
                <w:sz w:val="18"/>
                <w:szCs w:val="18"/>
              </w:rPr>
              <w:t>79933,49</w:t>
            </w:r>
          </w:p>
        </w:tc>
        <w:tc>
          <w:tcPr>
            <w:tcW w:w="1103" w:type="dxa"/>
            <w:tcBorders>
              <w:top w:val="single" w:sz="4" w:space="0" w:color="auto"/>
              <w:left w:val="single" w:sz="4" w:space="0" w:color="auto"/>
              <w:bottom w:val="single" w:sz="4" w:space="0" w:color="auto"/>
              <w:right w:val="single" w:sz="4" w:space="0" w:color="auto"/>
            </w:tcBorders>
            <w:vAlign w:val="center"/>
          </w:tcPr>
          <w:p w:rsidR="00B70CF1" w:rsidRPr="00EA6DBF" w:rsidRDefault="008C5B6E" w:rsidP="003739BB">
            <w:pPr>
              <w:spacing w:after="0" w:line="240" w:lineRule="auto"/>
              <w:rPr>
                <w:rFonts w:ascii="Times New Roman" w:hAnsi="Times New Roman"/>
                <w:b/>
                <w:bCs/>
                <w:sz w:val="18"/>
                <w:szCs w:val="18"/>
              </w:rPr>
            </w:pPr>
            <w:r>
              <w:rPr>
                <w:rFonts w:ascii="Times New Roman" w:hAnsi="Times New Roman"/>
                <w:b/>
                <w:bCs/>
                <w:sz w:val="18"/>
                <w:szCs w:val="18"/>
              </w:rPr>
              <w:t>40000</w:t>
            </w:r>
            <w:r w:rsidR="003D106E">
              <w:rPr>
                <w:rFonts w:ascii="Times New Roman" w:hAnsi="Times New Roman"/>
                <w:b/>
                <w:bCs/>
                <w:sz w:val="18"/>
                <w:szCs w:val="18"/>
              </w:rPr>
              <w:t>,0</w:t>
            </w:r>
          </w:p>
        </w:tc>
        <w:tc>
          <w:tcPr>
            <w:tcW w:w="848" w:type="dxa"/>
            <w:tcBorders>
              <w:top w:val="single" w:sz="4" w:space="0" w:color="auto"/>
              <w:left w:val="single" w:sz="4" w:space="0" w:color="auto"/>
              <w:bottom w:val="single" w:sz="4" w:space="0" w:color="auto"/>
              <w:right w:val="single" w:sz="4" w:space="0" w:color="auto"/>
            </w:tcBorders>
            <w:vAlign w:val="center"/>
          </w:tcPr>
          <w:p w:rsidR="00B70CF1" w:rsidRPr="00EA6DBF" w:rsidRDefault="00343698" w:rsidP="003739BB">
            <w:pPr>
              <w:spacing w:after="0" w:line="240" w:lineRule="auto"/>
              <w:rPr>
                <w:rFonts w:ascii="Times New Roman" w:hAnsi="Times New Roman"/>
                <w:b/>
                <w:bCs/>
                <w:sz w:val="18"/>
                <w:szCs w:val="18"/>
              </w:rPr>
            </w:pPr>
            <w:r>
              <w:rPr>
                <w:rFonts w:ascii="Times New Roman" w:hAnsi="Times New Roman"/>
                <w:b/>
                <w:bCs/>
                <w:sz w:val="18"/>
                <w:szCs w:val="18"/>
              </w:rPr>
              <w:t>4</w:t>
            </w:r>
            <w:r w:rsidR="00D2207B" w:rsidRPr="00EA6DBF">
              <w:rPr>
                <w:rFonts w:ascii="Times New Roman" w:hAnsi="Times New Roman"/>
                <w:b/>
                <w:bCs/>
                <w:sz w:val="18"/>
                <w:szCs w:val="18"/>
              </w:rPr>
              <w:t>1000,00</w:t>
            </w:r>
          </w:p>
        </w:tc>
        <w:tc>
          <w:tcPr>
            <w:tcW w:w="1245"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3739BB">
            <w:pPr>
              <w:spacing w:after="0" w:line="240" w:lineRule="auto"/>
              <w:rPr>
                <w:rFonts w:ascii="Times New Roman" w:hAnsi="Times New Roman"/>
                <w:b/>
                <w:bCs/>
                <w:sz w:val="18"/>
                <w:szCs w:val="18"/>
              </w:rPr>
            </w:pPr>
            <w:r w:rsidRPr="00EA6DBF">
              <w:rPr>
                <w:rFonts w:ascii="Times New Roman" w:hAnsi="Times New Roman"/>
                <w:b/>
                <w:bCs/>
                <w:sz w:val="18"/>
                <w:szCs w:val="18"/>
              </w:rPr>
              <w:t>1000,00</w:t>
            </w:r>
          </w:p>
        </w:tc>
        <w:tc>
          <w:tcPr>
            <w:tcW w:w="1291"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3739BB">
            <w:pPr>
              <w:spacing w:after="0" w:line="240" w:lineRule="auto"/>
              <w:rPr>
                <w:rFonts w:ascii="Times New Roman" w:hAnsi="Times New Roman"/>
                <w:b/>
                <w:bCs/>
                <w:sz w:val="18"/>
                <w:szCs w:val="18"/>
              </w:rPr>
            </w:pPr>
            <w:r w:rsidRPr="00EA6DBF">
              <w:rPr>
                <w:rFonts w:ascii="Times New Roman" w:hAnsi="Times New Roman"/>
                <w:b/>
                <w:bCs/>
                <w:sz w:val="18"/>
                <w:szCs w:val="18"/>
              </w:rPr>
              <w:t>1000,00</w:t>
            </w:r>
          </w:p>
        </w:tc>
      </w:tr>
      <w:tr w:rsidR="00CA7836" w:rsidRPr="00EA6DBF" w:rsidTr="00CA7836">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bCs/>
                <w:sz w:val="20"/>
                <w:szCs w:val="20"/>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sz w:val="20"/>
                <w:szCs w:val="20"/>
              </w:rPr>
            </w:pPr>
            <w:r w:rsidRPr="00EA6DBF">
              <w:rPr>
                <w:rFonts w:ascii="Times New Roman" w:hAnsi="Times New Roman"/>
                <w:b/>
                <w:sz w:val="20"/>
                <w:szCs w:val="20"/>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3739BB">
            <w:pPr>
              <w:spacing w:after="0" w:line="240" w:lineRule="auto"/>
              <w:jc w:val="center"/>
              <w:rPr>
                <w:rFonts w:ascii="Times New Roman" w:hAnsi="Times New Roman"/>
                <w:b/>
                <w:sz w:val="19"/>
                <w:szCs w:val="19"/>
              </w:rPr>
            </w:pPr>
          </w:p>
        </w:tc>
        <w:tc>
          <w:tcPr>
            <w:tcW w:w="1118"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sz w:val="19"/>
                <w:szCs w:val="19"/>
              </w:rPr>
            </w:pPr>
          </w:p>
        </w:tc>
        <w:tc>
          <w:tcPr>
            <w:tcW w:w="1103"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3739BB">
            <w:pPr>
              <w:spacing w:after="0" w:line="240" w:lineRule="auto"/>
              <w:rPr>
                <w:rFonts w:ascii="Times New Roman" w:hAnsi="Times New Roman"/>
                <w:b/>
                <w:sz w:val="19"/>
                <w:szCs w:val="19"/>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sz w:val="19"/>
                <w:szCs w:val="19"/>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sz w:val="19"/>
                <w:szCs w:val="19"/>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jc w:val="center"/>
              <w:rPr>
                <w:rFonts w:ascii="Times New Roman" w:hAnsi="Times New Roman"/>
                <w:b/>
                <w:sz w:val="19"/>
                <w:szCs w:val="19"/>
              </w:rPr>
            </w:pPr>
          </w:p>
        </w:tc>
      </w:tr>
      <w:tr w:rsidR="00CA7836" w:rsidRPr="00EA6DBF" w:rsidTr="00CA7836">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bCs/>
                <w:sz w:val="20"/>
                <w:szCs w:val="20"/>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line="240" w:lineRule="auto"/>
              <w:rPr>
                <w:rFonts w:ascii="Times New Roman" w:hAnsi="Times New Roman"/>
                <w:b/>
                <w:sz w:val="20"/>
                <w:szCs w:val="20"/>
              </w:rPr>
            </w:pPr>
            <w:r w:rsidRPr="00EA6DBF">
              <w:rPr>
                <w:rFonts w:ascii="Times New Roman" w:hAnsi="Times New Roman"/>
                <w:b/>
                <w:sz w:val="20"/>
                <w:szCs w:val="20"/>
              </w:rPr>
              <w:t>местные бюджеты</w:t>
            </w:r>
          </w:p>
        </w:tc>
        <w:tc>
          <w:tcPr>
            <w:tcW w:w="1328"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spacing w:after="0" w:line="240" w:lineRule="auto"/>
              <w:jc w:val="center"/>
              <w:rPr>
                <w:rFonts w:ascii="Times New Roman" w:hAnsi="Times New Roman"/>
                <w:b/>
                <w:bCs/>
                <w:sz w:val="19"/>
                <w:szCs w:val="19"/>
              </w:rPr>
            </w:pPr>
            <w:r w:rsidRPr="00EA6DBF">
              <w:rPr>
                <w:rFonts w:ascii="Times New Roman" w:hAnsi="Times New Roman"/>
                <w:b/>
                <w:bCs/>
                <w:sz w:val="19"/>
                <w:szCs w:val="19"/>
              </w:rPr>
              <w:t>83816,00</w:t>
            </w:r>
          </w:p>
        </w:tc>
        <w:tc>
          <w:tcPr>
            <w:tcW w:w="1118"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spacing w:after="0" w:line="240" w:lineRule="auto"/>
              <w:rPr>
                <w:rFonts w:ascii="Times New Roman" w:hAnsi="Times New Roman"/>
                <w:b/>
                <w:bCs/>
                <w:sz w:val="18"/>
                <w:szCs w:val="18"/>
              </w:rPr>
            </w:pPr>
            <w:r w:rsidRPr="00EA6DBF">
              <w:rPr>
                <w:rFonts w:ascii="Times New Roman" w:hAnsi="Times New Roman"/>
                <w:b/>
                <w:bCs/>
                <w:sz w:val="18"/>
                <w:szCs w:val="18"/>
              </w:rPr>
              <w:t>79933,49</w:t>
            </w:r>
          </w:p>
        </w:tc>
        <w:tc>
          <w:tcPr>
            <w:tcW w:w="1103" w:type="dxa"/>
            <w:tcBorders>
              <w:top w:val="single" w:sz="4" w:space="0" w:color="auto"/>
              <w:left w:val="single" w:sz="4" w:space="0" w:color="auto"/>
              <w:bottom w:val="single" w:sz="4" w:space="0" w:color="auto"/>
              <w:right w:val="single" w:sz="4" w:space="0" w:color="auto"/>
            </w:tcBorders>
            <w:vAlign w:val="center"/>
          </w:tcPr>
          <w:p w:rsidR="00B70CF1" w:rsidRPr="00EA6DBF" w:rsidRDefault="008C5B6E" w:rsidP="004D6689">
            <w:pPr>
              <w:spacing w:after="0" w:line="240" w:lineRule="auto"/>
              <w:rPr>
                <w:rFonts w:ascii="Times New Roman" w:hAnsi="Times New Roman"/>
                <w:b/>
                <w:bCs/>
                <w:sz w:val="18"/>
                <w:szCs w:val="18"/>
              </w:rPr>
            </w:pPr>
            <w:r>
              <w:rPr>
                <w:rFonts w:ascii="Times New Roman" w:hAnsi="Times New Roman"/>
                <w:b/>
                <w:bCs/>
                <w:sz w:val="18"/>
                <w:szCs w:val="18"/>
              </w:rPr>
              <w:t>40000</w:t>
            </w:r>
            <w:r w:rsidR="003D106E">
              <w:rPr>
                <w:rFonts w:ascii="Times New Roman" w:hAnsi="Times New Roman"/>
                <w:b/>
                <w:bCs/>
                <w:sz w:val="18"/>
                <w:szCs w:val="18"/>
              </w:rPr>
              <w:t>,00</w:t>
            </w:r>
          </w:p>
        </w:tc>
        <w:tc>
          <w:tcPr>
            <w:tcW w:w="848" w:type="dxa"/>
            <w:tcBorders>
              <w:top w:val="single" w:sz="4" w:space="0" w:color="auto"/>
              <w:left w:val="single" w:sz="4" w:space="0" w:color="auto"/>
              <w:bottom w:val="single" w:sz="4" w:space="0" w:color="auto"/>
              <w:right w:val="single" w:sz="4" w:space="0" w:color="auto"/>
            </w:tcBorders>
            <w:vAlign w:val="center"/>
          </w:tcPr>
          <w:p w:rsidR="00B70CF1" w:rsidRPr="00EA6DBF" w:rsidRDefault="00343698" w:rsidP="003739BB">
            <w:pPr>
              <w:spacing w:after="0" w:line="240" w:lineRule="auto"/>
              <w:rPr>
                <w:rFonts w:ascii="Times New Roman" w:hAnsi="Times New Roman"/>
                <w:b/>
                <w:bCs/>
                <w:sz w:val="18"/>
                <w:szCs w:val="18"/>
              </w:rPr>
            </w:pPr>
            <w:r>
              <w:rPr>
                <w:rFonts w:ascii="Times New Roman" w:hAnsi="Times New Roman"/>
                <w:b/>
                <w:bCs/>
                <w:sz w:val="18"/>
                <w:szCs w:val="18"/>
              </w:rPr>
              <w:t>4</w:t>
            </w:r>
            <w:r w:rsidR="00D2207B" w:rsidRPr="00EA6DBF">
              <w:rPr>
                <w:rFonts w:ascii="Times New Roman" w:hAnsi="Times New Roman"/>
                <w:b/>
                <w:bCs/>
                <w:sz w:val="18"/>
                <w:szCs w:val="18"/>
              </w:rPr>
              <w:t>1000,00</w:t>
            </w:r>
          </w:p>
        </w:tc>
        <w:tc>
          <w:tcPr>
            <w:tcW w:w="1245"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3739BB">
            <w:pPr>
              <w:spacing w:after="0" w:line="240" w:lineRule="auto"/>
              <w:rPr>
                <w:rFonts w:ascii="Times New Roman" w:hAnsi="Times New Roman"/>
                <w:b/>
                <w:bCs/>
                <w:sz w:val="18"/>
                <w:szCs w:val="18"/>
              </w:rPr>
            </w:pPr>
            <w:r w:rsidRPr="00EA6DBF">
              <w:rPr>
                <w:rFonts w:ascii="Times New Roman" w:hAnsi="Times New Roman"/>
                <w:b/>
                <w:bCs/>
                <w:sz w:val="18"/>
                <w:szCs w:val="18"/>
              </w:rPr>
              <w:t>1000,00</w:t>
            </w:r>
          </w:p>
        </w:tc>
        <w:tc>
          <w:tcPr>
            <w:tcW w:w="1291"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3739BB">
            <w:pPr>
              <w:spacing w:after="0" w:line="240" w:lineRule="auto"/>
              <w:rPr>
                <w:rFonts w:ascii="Times New Roman" w:hAnsi="Times New Roman"/>
                <w:b/>
                <w:bCs/>
                <w:sz w:val="18"/>
                <w:szCs w:val="18"/>
              </w:rPr>
            </w:pPr>
            <w:r w:rsidRPr="00EA6DBF">
              <w:rPr>
                <w:rFonts w:ascii="Times New Roman" w:hAnsi="Times New Roman"/>
                <w:b/>
                <w:bCs/>
                <w:sz w:val="18"/>
                <w:szCs w:val="18"/>
              </w:rPr>
              <w:t>1000,00</w:t>
            </w:r>
          </w:p>
        </w:tc>
      </w:tr>
      <w:tr w:rsidR="00CA7836" w:rsidRPr="00EA6DBF" w:rsidTr="00CA7836">
        <w:trPr>
          <w:trHeight w:val="429"/>
        </w:trPr>
        <w:tc>
          <w:tcPr>
            <w:tcW w:w="2675" w:type="dxa"/>
            <w:vMerge w:val="restart"/>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3739BB">
            <w:pPr>
              <w:spacing w:after="0"/>
              <w:ind w:hanging="36"/>
              <w:rPr>
                <w:rFonts w:ascii="Times New Roman" w:hAnsi="Times New Roman"/>
                <w:b/>
                <w:bCs/>
                <w:sz w:val="20"/>
                <w:szCs w:val="20"/>
              </w:rPr>
            </w:pPr>
            <w:r w:rsidRPr="00EA6DBF">
              <w:rPr>
                <w:rFonts w:ascii="Times New Roman" w:hAnsi="Times New Roman"/>
                <w:b/>
                <w:bCs/>
                <w:sz w:val="20"/>
                <w:szCs w:val="20"/>
              </w:rPr>
              <w:t>Подпрограмма</w:t>
            </w:r>
          </w:p>
        </w:tc>
        <w:tc>
          <w:tcPr>
            <w:tcW w:w="3209" w:type="dxa"/>
            <w:vMerge w:val="restart"/>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B70CF1">
            <w:pPr>
              <w:spacing w:after="0" w:line="240" w:lineRule="auto"/>
              <w:ind w:right="-2"/>
              <w:jc w:val="both"/>
              <w:rPr>
                <w:rFonts w:ascii="Times New Roman" w:hAnsi="Times New Roman"/>
                <w:b/>
                <w:sz w:val="24"/>
                <w:szCs w:val="24"/>
              </w:rPr>
            </w:pPr>
            <w:r w:rsidRPr="00EA6DBF">
              <w:rPr>
                <w:rFonts w:ascii="Times New Roman" w:hAnsi="Times New Roman"/>
                <w:b/>
                <w:bCs/>
                <w:sz w:val="20"/>
                <w:szCs w:val="20"/>
              </w:rPr>
              <w:t>«</w:t>
            </w:r>
            <w:r w:rsidRPr="00EA6DBF">
              <w:rPr>
                <w:rFonts w:ascii="Times New Roman" w:hAnsi="Times New Roman"/>
                <w:b/>
                <w:sz w:val="24"/>
                <w:szCs w:val="24"/>
              </w:rPr>
              <w:t xml:space="preserve">Благоустройство территории Сковородневского сельсовета </w:t>
            </w:r>
          </w:p>
          <w:p w:rsidR="00B70CF1" w:rsidRPr="00EA6DBF" w:rsidRDefault="00B70CF1" w:rsidP="00B70CF1">
            <w:pPr>
              <w:spacing w:line="240" w:lineRule="auto"/>
              <w:jc w:val="both"/>
              <w:rPr>
                <w:rFonts w:ascii="Times New Roman" w:hAnsi="Times New Roman"/>
                <w:b/>
                <w:bCs/>
                <w:sz w:val="20"/>
                <w:szCs w:val="20"/>
              </w:rPr>
            </w:pPr>
            <w:r w:rsidRPr="00EA6DBF">
              <w:rPr>
                <w:rFonts w:ascii="Times New Roman" w:hAnsi="Times New Roman"/>
                <w:b/>
                <w:sz w:val="24"/>
                <w:szCs w:val="24"/>
              </w:rPr>
              <w:t>Хомутовского района Курской области</w:t>
            </w:r>
            <w:r w:rsidRPr="00EA6DBF">
              <w:rPr>
                <w:rFonts w:ascii="Times New Roman" w:hAnsi="Times New Roman"/>
                <w:b/>
                <w:bCs/>
                <w:sz w:val="20"/>
                <w:szCs w:val="20"/>
              </w:rPr>
              <w:t>»</w:t>
            </w:r>
          </w:p>
        </w:tc>
        <w:tc>
          <w:tcPr>
            <w:tcW w:w="2209"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sz w:val="20"/>
                <w:szCs w:val="20"/>
              </w:rPr>
            </w:pPr>
            <w:r w:rsidRPr="00EA6DBF">
              <w:rPr>
                <w:rFonts w:ascii="Times New Roman" w:hAnsi="Times New Roman"/>
                <w:b/>
                <w:bCs/>
                <w:sz w:val="20"/>
                <w:szCs w:val="20"/>
              </w:rPr>
              <w:t>всего</w:t>
            </w:r>
          </w:p>
        </w:tc>
        <w:tc>
          <w:tcPr>
            <w:tcW w:w="1328"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spacing w:after="0" w:line="240" w:lineRule="auto"/>
              <w:jc w:val="center"/>
              <w:rPr>
                <w:rFonts w:ascii="Times New Roman" w:hAnsi="Times New Roman"/>
                <w:b/>
                <w:bCs/>
                <w:sz w:val="19"/>
                <w:szCs w:val="19"/>
              </w:rPr>
            </w:pPr>
            <w:r w:rsidRPr="00EA6DBF">
              <w:rPr>
                <w:rFonts w:ascii="Times New Roman" w:hAnsi="Times New Roman"/>
                <w:b/>
                <w:bCs/>
                <w:sz w:val="19"/>
                <w:szCs w:val="19"/>
              </w:rPr>
              <w:t>83816,00</w:t>
            </w:r>
          </w:p>
        </w:tc>
        <w:tc>
          <w:tcPr>
            <w:tcW w:w="1118"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spacing w:after="0" w:line="240" w:lineRule="auto"/>
              <w:rPr>
                <w:rFonts w:ascii="Times New Roman" w:hAnsi="Times New Roman"/>
                <w:b/>
                <w:bCs/>
                <w:sz w:val="18"/>
                <w:szCs w:val="18"/>
              </w:rPr>
            </w:pPr>
            <w:r w:rsidRPr="00EA6DBF">
              <w:rPr>
                <w:rFonts w:ascii="Times New Roman" w:hAnsi="Times New Roman"/>
                <w:b/>
                <w:bCs/>
                <w:sz w:val="18"/>
                <w:szCs w:val="18"/>
              </w:rPr>
              <w:t>79933,49</w:t>
            </w:r>
          </w:p>
        </w:tc>
        <w:tc>
          <w:tcPr>
            <w:tcW w:w="1103" w:type="dxa"/>
            <w:tcBorders>
              <w:top w:val="single" w:sz="4" w:space="0" w:color="auto"/>
              <w:left w:val="single" w:sz="4" w:space="0" w:color="auto"/>
              <w:bottom w:val="single" w:sz="4" w:space="0" w:color="auto"/>
              <w:right w:val="single" w:sz="4" w:space="0" w:color="auto"/>
            </w:tcBorders>
            <w:vAlign w:val="center"/>
          </w:tcPr>
          <w:p w:rsidR="00B70CF1" w:rsidRPr="00EA6DBF" w:rsidRDefault="008C5B6E" w:rsidP="004D6689">
            <w:pPr>
              <w:spacing w:after="0" w:line="240" w:lineRule="auto"/>
              <w:rPr>
                <w:rFonts w:ascii="Times New Roman" w:hAnsi="Times New Roman"/>
                <w:b/>
                <w:bCs/>
                <w:sz w:val="18"/>
                <w:szCs w:val="18"/>
              </w:rPr>
            </w:pPr>
            <w:r>
              <w:rPr>
                <w:rFonts w:ascii="Times New Roman" w:hAnsi="Times New Roman"/>
                <w:b/>
                <w:bCs/>
                <w:sz w:val="18"/>
                <w:szCs w:val="18"/>
              </w:rPr>
              <w:t>40000</w:t>
            </w:r>
            <w:r w:rsidR="003D106E">
              <w:rPr>
                <w:rFonts w:ascii="Times New Roman" w:hAnsi="Times New Roman"/>
                <w:b/>
                <w:bCs/>
                <w:sz w:val="18"/>
                <w:szCs w:val="18"/>
              </w:rPr>
              <w:t>,00</w:t>
            </w:r>
          </w:p>
        </w:tc>
        <w:tc>
          <w:tcPr>
            <w:tcW w:w="848" w:type="dxa"/>
            <w:tcBorders>
              <w:top w:val="single" w:sz="4" w:space="0" w:color="auto"/>
              <w:left w:val="single" w:sz="4" w:space="0" w:color="auto"/>
              <w:bottom w:val="single" w:sz="4" w:space="0" w:color="auto"/>
              <w:right w:val="single" w:sz="4" w:space="0" w:color="auto"/>
            </w:tcBorders>
            <w:vAlign w:val="center"/>
          </w:tcPr>
          <w:p w:rsidR="00B70CF1" w:rsidRPr="00EA6DBF" w:rsidRDefault="00343698" w:rsidP="004D6689">
            <w:pPr>
              <w:rPr>
                <w:rFonts w:ascii="Times New Roman" w:hAnsi="Times New Roman"/>
                <w:b/>
                <w:bCs/>
                <w:sz w:val="18"/>
                <w:szCs w:val="18"/>
              </w:rPr>
            </w:pPr>
            <w:r>
              <w:rPr>
                <w:rFonts w:ascii="Times New Roman" w:hAnsi="Times New Roman"/>
                <w:b/>
                <w:bCs/>
                <w:sz w:val="18"/>
                <w:szCs w:val="18"/>
              </w:rPr>
              <w:t>4</w:t>
            </w:r>
            <w:r w:rsidR="00D2207B" w:rsidRPr="00EA6DBF">
              <w:rPr>
                <w:rFonts w:ascii="Times New Roman" w:hAnsi="Times New Roman"/>
                <w:b/>
                <w:bCs/>
                <w:sz w:val="18"/>
                <w:szCs w:val="18"/>
              </w:rPr>
              <w:t>1000,00</w:t>
            </w:r>
          </w:p>
        </w:tc>
        <w:tc>
          <w:tcPr>
            <w:tcW w:w="1245"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rPr>
                <w:rFonts w:ascii="Times New Roman" w:hAnsi="Times New Roman"/>
                <w:b/>
                <w:bCs/>
                <w:sz w:val="18"/>
                <w:szCs w:val="18"/>
              </w:rPr>
            </w:pPr>
            <w:r w:rsidRPr="00EA6DBF">
              <w:rPr>
                <w:rFonts w:ascii="Times New Roman" w:hAnsi="Times New Roman"/>
                <w:b/>
                <w:bCs/>
                <w:sz w:val="18"/>
                <w:szCs w:val="18"/>
              </w:rPr>
              <w:t>1000,00</w:t>
            </w:r>
          </w:p>
        </w:tc>
        <w:tc>
          <w:tcPr>
            <w:tcW w:w="1291"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rPr>
                <w:rFonts w:ascii="Times New Roman" w:hAnsi="Times New Roman"/>
                <w:b/>
                <w:bCs/>
                <w:sz w:val="18"/>
                <w:szCs w:val="18"/>
              </w:rPr>
            </w:pPr>
            <w:r w:rsidRPr="00EA6DBF">
              <w:rPr>
                <w:rFonts w:ascii="Times New Roman" w:hAnsi="Times New Roman"/>
                <w:b/>
                <w:bCs/>
                <w:sz w:val="18"/>
                <w:szCs w:val="18"/>
              </w:rPr>
              <w:t>1000,00</w:t>
            </w:r>
          </w:p>
        </w:tc>
      </w:tr>
      <w:tr w:rsidR="00CA7836" w:rsidRPr="00EA6DBF" w:rsidTr="00CA7836">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sz w:val="20"/>
                <w:szCs w:val="20"/>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ind w:firstLine="40"/>
              <w:rPr>
                <w:rFonts w:ascii="Times New Roman" w:hAnsi="Times New Roman"/>
                <w:b/>
                <w:sz w:val="20"/>
                <w:szCs w:val="20"/>
              </w:rPr>
            </w:pPr>
            <w:r w:rsidRPr="00EA6DBF">
              <w:rPr>
                <w:rFonts w:ascii="Times New Roman" w:hAnsi="Times New Roman"/>
                <w:b/>
                <w:sz w:val="20"/>
                <w:szCs w:val="20"/>
              </w:rPr>
              <w:t xml:space="preserve">областной бюджет  </w:t>
            </w:r>
          </w:p>
        </w:tc>
        <w:tc>
          <w:tcPr>
            <w:tcW w:w="1328"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4D6689">
            <w:pPr>
              <w:jc w:val="center"/>
              <w:rPr>
                <w:rFonts w:ascii="Times New Roman" w:hAnsi="Times New Roman"/>
                <w:b/>
                <w:sz w:val="19"/>
                <w:szCs w:val="19"/>
              </w:rPr>
            </w:pPr>
          </w:p>
        </w:tc>
        <w:tc>
          <w:tcPr>
            <w:tcW w:w="1118"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4D6689">
            <w:pPr>
              <w:rPr>
                <w:rFonts w:ascii="Times New Roman" w:hAnsi="Times New Roman"/>
                <w:b/>
                <w:sz w:val="19"/>
                <w:szCs w:val="19"/>
              </w:rPr>
            </w:pPr>
          </w:p>
        </w:tc>
        <w:tc>
          <w:tcPr>
            <w:tcW w:w="1103"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4D6689">
            <w:pPr>
              <w:rPr>
                <w:rFonts w:ascii="Times New Roman" w:hAnsi="Times New Roman"/>
                <w:b/>
                <w:sz w:val="19"/>
                <w:szCs w:val="19"/>
              </w:rPr>
            </w:pPr>
          </w:p>
        </w:tc>
        <w:tc>
          <w:tcPr>
            <w:tcW w:w="848"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4D6689">
            <w:pPr>
              <w:rPr>
                <w:rFonts w:ascii="Times New Roman" w:hAnsi="Times New Roman"/>
                <w:b/>
                <w:sz w:val="19"/>
                <w:szCs w:val="19"/>
              </w:rPr>
            </w:pPr>
          </w:p>
        </w:tc>
        <w:tc>
          <w:tcPr>
            <w:tcW w:w="1245"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4D6689">
            <w:pPr>
              <w:rPr>
                <w:rFonts w:ascii="Times New Roman" w:hAnsi="Times New Roman"/>
                <w:b/>
                <w:sz w:val="19"/>
                <w:szCs w:val="19"/>
              </w:rPr>
            </w:pPr>
          </w:p>
        </w:tc>
        <w:tc>
          <w:tcPr>
            <w:tcW w:w="1291" w:type="dxa"/>
            <w:tcBorders>
              <w:top w:val="single" w:sz="4" w:space="0" w:color="auto"/>
              <w:left w:val="single" w:sz="4" w:space="0" w:color="auto"/>
              <w:bottom w:val="single" w:sz="4" w:space="0" w:color="auto"/>
              <w:right w:val="single" w:sz="4" w:space="0" w:color="auto"/>
            </w:tcBorders>
            <w:vAlign w:val="center"/>
          </w:tcPr>
          <w:p w:rsidR="00B70CF1" w:rsidRPr="00EA6DBF" w:rsidRDefault="00B70CF1" w:rsidP="004D6689">
            <w:pPr>
              <w:jc w:val="center"/>
              <w:rPr>
                <w:rFonts w:ascii="Times New Roman" w:hAnsi="Times New Roman"/>
                <w:b/>
                <w:sz w:val="19"/>
                <w:szCs w:val="19"/>
              </w:rPr>
            </w:pPr>
          </w:p>
        </w:tc>
      </w:tr>
      <w:tr w:rsidR="00CA7836" w:rsidRPr="00EA6DBF" w:rsidTr="00CA7836">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sz w:val="20"/>
                <w:szCs w:val="20"/>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rPr>
                <w:rFonts w:ascii="Times New Roman" w:hAnsi="Times New Roman"/>
                <w:b/>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B70CF1" w:rsidRPr="00EA6DBF" w:rsidRDefault="00B70CF1" w:rsidP="004D6689">
            <w:pPr>
              <w:ind w:firstLine="40"/>
              <w:rPr>
                <w:rFonts w:ascii="Times New Roman" w:hAnsi="Times New Roman"/>
                <w:b/>
                <w:sz w:val="20"/>
                <w:szCs w:val="20"/>
              </w:rPr>
            </w:pPr>
            <w:r w:rsidRPr="00EA6DBF">
              <w:rPr>
                <w:rFonts w:ascii="Times New Roman" w:hAnsi="Times New Roman"/>
                <w:b/>
                <w:sz w:val="20"/>
                <w:szCs w:val="20"/>
              </w:rPr>
              <w:t>местные бюджеты</w:t>
            </w:r>
          </w:p>
        </w:tc>
        <w:tc>
          <w:tcPr>
            <w:tcW w:w="1328"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spacing w:after="0" w:line="240" w:lineRule="auto"/>
              <w:jc w:val="center"/>
              <w:rPr>
                <w:rFonts w:ascii="Times New Roman" w:hAnsi="Times New Roman"/>
                <w:b/>
                <w:bCs/>
                <w:sz w:val="19"/>
                <w:szCs w:val="19"/>
              </w:rPr>
            </w:pPr>
            <w:r w:rsidRPr="00EA6DBF">
              <w:rPr>
                <w:rFonts w:ascii="Times New Roman" w:hAnsi="Times New Roman"/>
                <w:b/>
                <w:bCs/>
                <w:sz w:val="19"/>
                <w:szCs w:val="19"/>
              </w:rPr>
              <w:t>83816,00</w:t>
            </w:r>
          </w:p>
        </w:tc>
        <w:tc>
          <w:tcPr>
            <w:tcW w:w="1118"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spacing w:after="0" w:line="240" w:lineRule="auto"/>
              <w:rPr>
                <w:rFonts w:ascii="Times New Roman" w:hAnsi="Times New Roman"/>
                <w:b/>
                <w:bCs/>
                <w:sz w:val="18"/>
                <w:szCs w:val="18"/>
              </w:rPr>
            </w:pPr>
            <w:r w:rsidRPr="00EA6DBF">
              <w:rPr>
                <w:rFonts w:ascii="Times New Roman" w:hAnsi="Times New Roman"/>
                <w:b/>
                <w:bCs/>
                <w:sz w:val="18"/>
                <w:szCs w:val="18"/>
              </w:rPr>
              <w:t>79933,49</w:t>
            </w:r>
          </w:p>
        </w:tc>
        <w:tc>
          <w:tcPr>
            <w:tcW w:w="1103" w:type="dxa"/>
            <w:tcBorders>
              <w:top w:val="single" w:sz="4" w:space="0" w:color="auto"/>
              <w:left w:val="single" w:sz="4" w:space="0" w:color="auto"/>
              <w:bottom w:val="single" w:sz="4" w:space="0" w:color="auto"/>
              <w:right w:val="single" w:sz="4" w:space="0" w:color="auto"/>
            </w:tcBorders>
            <w:vAlign w:val="center"/>
          </w:tcPr>
          <w:p w:rsidR="00B70CF1" w:rsidRPr="00EA6DBF" w:rsidRDefault="008C5B6E" w:rsidP="004D6689">
            <w:pPr>
              <w:spacing w:after="0" w:line="240" w:lineRule="auto"/>
              <w:rPr>
                <w:rFonts w:ascii="Times New Roman" w:hAnsi="Times New Roman"/>
                <w:b/>
                <w:bCs/>
                <w:sz w:val="18"/>
                <w:szCs w:val="18"/>
              </w:rPr>
            </w:pPr>
            <w:r>
              <w:rPr>
                <w:rFonts w:ascii="Times New Roman" w:hAnsi="Times New Roman"/>
                <w:b/>
                <w:bCs/>
                <w:sz w:val="18"/>
                <w:szCs w:val="18"/>
              </w:rPr>
              <w:t>40000</w:t>
            </w:r>
            <w:r w:rsidR="003D106E">
              <w:rPr>
                <w:rFonts w:ascii="Times New Roman" w:hAnsi="Times New Roman"/>
                <w:b/>
                <w:bCs/>
                <w:sz w:val="18"/>
                <w:szCs w:val="18"/>
              </w:rPr>
              <w:t>,00</w:t>
            </w:r>
          </w:p>
        </w:tc>
        <w:tc>
          <w:tcPr>
            <w:tcW w:w="848" w:type="dxa"/>
            <w:tcBorders>
              <w:top w:val="single" w:sz="4" w:space="0" w:color="auto"/>
              <w:left w:val="single" w:sz="4" w:space="0" w:color="auto"/>
              <w:bottom w:val="single" w:sz="4" w:space="0" w:color="auto"/>
              <w:right w:val="single" w:sz="4" w:space="0" w:color="auto"/>
            </w:tcBorders>
            <w:vAlign w:val="center"/>
          </w:tcPr>
          <w:p w:rsidR="00B70CF1" w:rsidRPr="00EA6DBF" w:rsidRDefault="00343698" w:rsidP="004D6689">
            <w:pPr>
              <w:rPr>
                <w:rFonts w:ascii="Times New Roman" w:hAnsi="Times New Roman"/>
                <w:b/>
                <w:bCs/>
                <w:sz w:val="18"/>
                <w:szCs w:val="18"/>
              </w:rPr>
            </w:pPr>
            <w:r>
              <w:rPr>
                <w:rFonts w:ascii="Times New Roman" w:hAnsi="Times New Roman"/>
                <w:b/>
                <w:bCs/>
                <w:sz w:val="18"/>
                <w:szCs w:val="18"/>
              </w:rPr>
              <w:t>4</w:t>
            </w:r>
            <w:r w:rsidR="00D2207B" w:rsidRPr="00EA6DBF">
              <w:rPr>
                <w:rFonts w:ascii="Times New Roman" w:hAnsi="Times New Roman"/>
                <w:b/>
                <w:bCs/>
                <w:sz w:val="18"/>
                <w:szCs w:val="18"/>
              </w:rPr>
              <w:t>1000,00</w:t>
            </w:r>
          </w:p>
        </w:tc>
        <w:tc>
          <w:tcPr>
            <w:tcW w:w="1245"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rPr>
                <w:rFonts w:ascii="Times New Roman" w:hAnsi="Times New Roman"/>
                <w:b/>
                <w:bCs/>
                <w:sz w:val="18"/>
                <w:szCs w:val="18"/>
              </w:rPr>
            </w:pPr>
            <w:r w:rsidRPr="00EA6DBF">
              <w:rPr>
                <w:rFonts w:ascii="Times New Roman" w:hAnsi="Times New Roman"/>
                <w:b/>
                <w:bCs/>
                <w:sz w:val="18"/>
                <w:szCs w:val="18"/>
              </w:rPr>
              <w:t>1000,00</w:t>
            </w:r>
          </w:p>
        </w:tc>
        <w:tc>
          <w:tcPr>
            <w:tcW w:w="1291" w:type="dxa"/>
            <w:tcBorders>
              <w:top w:val="single" w:sz="4" w:space="0" w:color="auto"/>
              <w:left w:val="single" w:sz="4" w:space="0" w:color="auto"/>
              <w:bottom w:val="single" w:sz="4" w:space="0" w:color="auto"/>
              <w:right w:val="single" w:sz="4" w:space="0" w:color="auto"/>
            </w:tcBorders>
            <w:vAlign w:val="center"/>
          </w:tcPr>
          <w:p w:rsidR="00B70CF1" w:rsidRPr="00EA6DBF" w:rsidRDefault="00D2207B" w:rsidP="004D6689">
            <w:pPr>
              <w:jc w:val="center"/>
              <w:rPr>
                <w:rFonts w:ascii="Times New Roman" w:hAnsi="Times New Roman"/>
                <w:b/>
                <w:bCs/>
                <w:sz w:val="18"/>
                <w:szCs w:val="18"/>
              </w:rPr>
            </w:pPr>
            <w:r w:rsidRPr="00EA6DBF">
              <w:rPr>
                <w:rFonts w:ascii="Times New Roman" w:hAnsi="Times New Roman"/>
                <w:b/>
                <w:bCs/>
                <w:sz w:val="18"/>
                <w:szCs w:val="18"/>
              </w:rPr>
              <w:t>1000,00</w:t>
            </w:r>
          </w:p>
        </w:tc>
      </w:tr>
      <w:tr w:rsidR="00CA7836" w:rsidRPr="00EA6DBF" w:rsidTr="00CA7836">
        <w:trPr>
          <w:trHeight w:val="425"/>
        </w:trPr>
        <w:tc>
          <w:tcPr>
            <w:tcW w:w="0" w:type="auto"/>
            <w:vMerge w:val="restart"/>
            <w:tcBorders>
              <w:top w:val="single" w:sz="4" w:space="0" w:color="auto"/>
              <w:left w:val="single" w:sz="4" w:space="0" w:color="auto"/>
              <w:right w:val="single" w:sz="4" w:space="0" w:color="auto"/>
            </w:tcBorders>
            <w:vAlign w:val="center"/>
          </w:tcPr>
          <w:p w:rsidR="00CA7836" w:rsidRPr="00EA6DBF" w:rsidRDefault="00CA7836" w:rsidP="00CA7836">
            <w:pPr>
              <w:rPr>
                <w:rFonts w:ascii="Times New Roman" w:hAnsi="Times New Roman"/>
                <w:b/>
                <w:bCs/>
                <w:sz w:val="20"/>
                <w:szCs w:val="20"/>
              </w:rPr>
            </w:pPr>
            <w:r>
              <w:rPr>
                <w:rFonts w:ascii="Times New Roman" w:hAnsi="Times New Roman"/>
                <w:b/>
                <w:bCs/>
                <w:sz w:val="20"/>
                <w:szCs w:val="20"/>
              </w:rPr>
              <w:lastRenderedPageBreak/>
              <w:t>Основное мероприятие 1.1.</w:t>
            </w:r>
          </w:p>
        </w:tc>
        <w:tc>
          <w:tcPr>
            <w:tcW w:w="3209" w:type="dxa"/>
            <w:vMerge w:val="restart"/>
            <w:tcBorders>
              <w:top w:val="single" w:sz="4" w:space="0" w:color="auto"/>
              <w:left w:val="single" w:sz="4" w:space="0" w:color="auto"/>
              <w:right w:val="single" w:sz="4" w:space="0" w:color="auto"/>
            </w:tcBorders>
            <w:vAlign w:val="center"/>
          </w:tcPr>
          <w:p w:rsidR="00CA7836" w:rsidRPr="00EA6DBF" w:rsidRDefault="00CA7836" w:rsidP="00CA7836">
            <w:pPr>
              <w:rPr>
                <w:rFonts w:ascii="Times New Roman" w:hAnsi="Times New Roman"/>
                <w:b/>
                <w:bCs/>
                <w:sz w:val="20"/>
                <w:szCs w:val="20"/>
              </w:rPr>
            </w:pPr>
            <w:r w:rsidRPr="004F15FA">
              <w:rPr>
                <w:rFonts w:ascii="Times New Roman" w:hAnsi="Times New Roman"/>
                <w:bCs/>
              </w:rPr>
              <w:t>«</w:t>
            </w:r>
            <w:r>
              <w:rPr>
                <w:rFonts w:ascii="Times New Roman" w:hAnsi="Times New Roman"/>
                <w:bCs/>
              </w:rPr>
              <w:t xml:space="preserve">Благоустройство </w:t>
            </w:r>
            <w:proofErr w:type="spellStart"/>
            <w:r>
              <w:rPr>
                <w:rFonts w:ascii="Times New Roman" w:hAnsi="Times New Roman"/>
                <w:bCs/>
              </w:rPr>
              <w:t>территорийСковородневского</w:t>
            </w:r>
            <w:proofErr w:type="spellEnd"/>
            <w:r>
              <w:rPr>
                <w:rFonts w:ascii="Times New Roman" w:hAnsi="Times New Roman"/>
                <w:bCs/>
              </w:rPr>
              <w:t xml:space="preserve"> сельсовета </w:t>
            </w:r>
            <w:proofErr w:type="spellStart"/>
            <w:r>
              <w:rPr>
                <w:rFonts w:ascii="Times New Roman" w:hAnsi="Times New Roman"/>
                <w:bCs/>
              </w:rPr>
              <w:t>Хомутовского</w:t>
            </w:r>
            <w:proofErr w:type="spellEnd"/>
            <w:r>
              <w:rPr>
                <w:rFonts w:ascii="Times New Roman" w:hAnsi="Times New Roman"/>
                <w:bCs/>
              </w:rPr>
              <w:t xml:space="preserve"> района Курской области»</w:t>
            </w:r>
          </w:p>
        </w:tc>
        <w:tc>
          <w:tcPr>
            <w:tcW w:w="2209"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rPr>
                <w:rFonts w:ascii="Times New Roman" w:hAnsi="Times New Roman"/>
                <w:b/>
                <w:bCs/>
                <w:sz w:val="20"/>
                <w:szCs w:val="20"/>
              </w:rPr>
            </w:pPr>
            <w:r w:rsidRPr="00EA6DBF">
              <w:rPr>
                <w:rFonts w:ascii="Times New Roman" w:hAnsi="Times New Roman"/>
                <w:b/>
                <w:bCs/>
                <w:sz w:val="20"/>
                <w:szCs w:val="20"/>
              </w:rPr>
              <w:t>всего</w:t>
            </w:r>
          </w:p>
        </w:tc>
        <w:tc>
          <w:tcPr>
            <w:tcW w:w="1328"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spacing w:after="0" w:line="240" w:lineRule="auto"/>
              <w:jc w:val="center"/>
              <w:rPr>
                <w:rFonts w:ascii="Times New Roman" w:hAnsi="Times New Roman"/>
                <w:b/>
                <w:bCs/>
                <w:sz w:val="19"/>
                <w:szCs w:val="19"/>
              </w:rPr>
            </w:pPr>
            <w:r w:rsidRPr="00EA6DBF">
              <w:rPr>
                <w:rFonts w:ascii="Times New Roman" w:hAnsi="Times New Roman"/>
                <w:b/>
                <w:bCs/>
                <w:sz w:val="19"/>
                <w:szCs w:val="19"/>
              </w:rPr>
              <w:t>83816,00</w:t>
            </w:r>
          </w:p>
        </w:tc>
        <w:tc>
          <w:tcPr>
            <w:tcW w:w="1118"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spacing w:after="0" w:line="240" w:lineRule="auto"/>
              <w:rPr>
                <w:rFonts w:ascii="Times New Roman" w:hAnsi="Times New Roman"/>
                <w:b/>
                <w:bCs/>
                <w:sz w:val="18"/>
                <w:szCs w:val="18"/>
              </w:rPr>
            </w:pPr>
            <w:r w:rsidRPr="00EA6DBF">
              <w:rPr>
                <w:rFonts w:ascii="Times New Roman" w:hAnsi="Times New Roman"/>
                <w:b/>
                <w:bCs/>
                <w:sz w:val="18"/>
                <w:szCs w:val="18"/>
              </w:rPr>
              <w:t>79933,49</w:t>
            </w:r>
          </w:p>
        </w:tc>
        <w:tc>
          <w:tcPr>
            <w:tcW w:w="1103"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spacing w:after="0" w:line="240" w:lineRule="auto"/>
              <w:rPr>
                <w:rFonts w:ascii="Times New Roman" w:hAnsi="Times New Roman"/>
                <w:b/>
                <w:bCs/>
                <w:sz w:val="18"/>
                <w:szCs w:val="18"/>
              </w:rPr>
            </w:pPr>
            <w:r>
              <w:rPr>
                <w:rFonts w:ascii="Times New Roman" w:hAnsi="Times New Roman"/>
                <w:b/>
                <w:bCs/>
                <w:sz w:val="18"/>
                <w:szCs w:val="18"/>
              </w:rPr>
              <w:t>40000</w:t>
            </w:r>
            <w:r w:rsidR="009E1ED0">
              <w:rPr>
                <w:rFonts w:ascii="Times New Roman" w:hAnsi="Times New Roman"/>
                <w:b/>
                <w:bCs/>
                <w:sz w:val="18"/>
                <w:szCs w:val="18"/>
              </w:rPr>
              <w:t>,00</w:t>
            </w:r>
          </w:p>
        </w:tc>
        <w:tc>
          <w:tcPr>
            <w:tcW w:w="848" w:type="dxa"/>
            <w:tcBorders>
              <w:top w:val="single" w:sz="4" w:space="0" w:color="auto"/>
              <w:left w:val="single" w:sz="4" w:space="0" w:color="auto"/>
              <w:bottom w:val="single" w:sz="4" w:space="0" w:color="auto"/>
              <w:right w:val="single" w:sz="4" w:space="0" w:color="auto"/>
            </w:tcBorders>
            <w:vAlign w:val="center"/>
          </w:tcPr>
          <w:p w:rsidR="00CA7836" w:rsidRPr="00EA6DBF" w:rsidRDefault="00343698" w:rsidP="00CA7836">
            <w:pPr>
              <w:rPr>
                <w:rFonts w:ascii="Times New Roman" w:hAnsi="Times New Roman"/>
                <w:b/>
                <w:bCs/>
                <w:sz w:val="18"/>
                <w:szCs w:val="18"/>
              </w:rPr>
            </w:pPr>
            <w:r>
              <w:rPr>
                <w:rFonts w:ascii="Times New Roman" w:hAnsi="Times New Roman"/>
                <w:b/>
                <w:bCs/>
                <w:sz w:val="18"/>
                <w:szCs w:val="18"/>
              </w:rPr>
              <w:t>4</w:t>
            </w:r>
            <w:r w:rsidR="00CA7836" w:rsidRPr="00EA6DBF">
              <w:rPr>
                <w:rFonts w:ascii="Times New Roman" w:hAnsi="Times New Roman"/>
                <w:b/>
                <w:bCs/>
                <w:sz w:val="18"/>
                <w:szCs w:val="18"/>
              </w:rPr>
              <w:t>1000,00</w:t>
            </w:r>
          </w:p>
        </w:tc>
        <w:tc>
          <w:tcPr>
            <w:tcW w:w="1245"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rPr>
                <w:rFonts w:ascii="Times New Roman" w:hAnsi="Times New Roman"/>
                <w:b/>
                <w:bCs/>
                <w:sz w:val="18"/>
                <w:szCs w:val="18"/>
              </w:rPr>
            </w:pPr>
            <w:r w:rsidRPr="00EA6DBF">
              <w:rPr>
                <w:rFonts w:ascii="Times New Roman" w:hAnsi="Times New Roman"/>
                <w:b/>
                <w:bCs/>
                <w:sz w:val="18"/>
                <w:szCs w:val="18"/>
              </w:rPr>
              <w:t>1000,00</w:t>
            </w:r>
          </w:p>
        </w:tc>
        <w:tc>
          <w:tcPr>
            <w:tcW w:w="1291"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jc w:val="center"/>
              <w:rPr>
                <w:rFonts w:ascii="Times New Roman" w:hAnsi="Times New Roman"/>
                <w:b/>
                <w:bCs/>
                <w:sz w:val="18"/>
                <w:szCs w:val="18"/>
              </w:rPr>
            </w:pPr>
            <w:r w:rsidRPr="00EA6DBF">
              <w:rPr>
                <w:rFonts w:ascii="Times New Roman" w:hAnsi="Times New Roman"/>
                <w:b/>
                <w:bCs/>
                <w:sz w:val="18"/>
                <w:szCs w:val="18"/>
              </w:rPr>
              <w:t>1000,00</w:t>
            </w:r>
          </w:p>
        </w:tc>
      </w:tr>
      <w:tr w:rsidR="00CA7836" w:rsidRPr="00EA6DBF" w:rsidTr="00CA7836">
        <w:trPr>
          <w:trHeight w:val="425"/>
        </w:trPr>
        <w:tc>
          <w:tcPr>
            <w:tcW w:w="0" w:type="auto"/>
            <w:vMerge/>
            <w:tcBorders>
              <w:left w:val="single" w:sz="4" w:space="0" w:color="auto"/>
              <w:right w:val="single" w:sz="4" w:space="0" w:color="auto"/>
            </w:tcBorders>
            <w:vAlign w:val="center"/>
          </w:tcPr>
          <w:p w:rsidR="00CA7836" w:rsidRPr="00EA6DBF" w:rsidRDefault="00CA7836" w:rsidP="00CA7836">
            <w:pPr>
              <w:rPr>
                <w:rFonts w:ascii="Times New Roman" w:hAnsi="Times New Roman"/>
                <w:b/>
                <w:bCs/>
                <w:sz w:val="20"/>
                <w:szCs w:val="20"/>
              </w:rPr>
            </w:pPr>
          </w:p>
        </w:tc>
        <w:tc>
          <w:tcPr>
            <w:tcW w:w="3209" w:type="dxa"/>
            <w:vMerge/>
            <w:tcBorders>
              <w:left w:val="single" w:sz="4" w:space="0" w:color="auto"/>
              <w:right w:val="single" w:sz="4" w:space="0" w:color="auto"/>
            </w:tcBorders>
            <w:vAlign w:val="center"/>
          </w:tcPr>
          <w:p w:rsidR="00CA7836" w:rsidRPr="00EA6DBF" w:rsidRDefault="00CA7836" w:rsidP="00CA7836">
            <w:pPr>
              <w:rPr>
                <w:rFonts w:ascii="Times New Roman" w:hAnsi="Times New Roman"/>
                <w:b/>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ind w:firstLine="40"/>
              <w:rPr>
                <w:rFonts w:ascii="Times New Roman" w:hAnsi="Times New Roman"/>
                <w:b/>
                <w:sz w:val="20"/>
                <w:szCs w:val="20"/>
              </w:rPr>
            </w:pPr>
            <w:r w:rsidRPr="00EA6DBF">
              <w:rPr>
                <w:rFonts w:ascii="Times New Roman" w:hAnsi="Times New Roman"/>
                <w:b/>
                <w:sz w:val="20"/>
                <w:szCs w:val="20"/>
              </w:rPr>
              <w:t xml:space="preserve">областной бюджет  </w:t>
            </w:r>
          </w:p>
        </w:tc>
        <w:tc>
          <w:tcPr>
            <w:tcW w:w="1328"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spacing w:after="0" w:line="240" w:lineRule="auto"/>
              <w:jc w:val="center"/>
              <w:rPr>
                <w:rFonts w:ascii="Times New Roman" w:hAnsi="Times New Roman"/>
                <w:b/>
                <w:bCs/>
                <w:sz w:val="19"/>
                <w:szCs w:val="19"/>
              </w:rPr>
            </w:pPr>
          </w:p>
        </w:tc>
        <w:tc>
          <w:tcPr>
            <w:tcW w:w="1118"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spacing w:after="0" w:line="240" w:lineRule="auto"/>
              <w:rPr>
                <w:rFonts w:ascii="Times New Roman" w:hAnsi="Times New Roman"/>
                <w:b/>
                <w:bCs/>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tcPr>
          <w:p w:rsidR="00CA7836" w:rsidRDefault="00CA7836" w:rsidP="00CA7836">
            <w:pPr>
              <w:spacing w:after="0" w:line="240" w:lineRule="auto"/>
              <w:rPr>
                <w:rFonts w:ascii="Times New Roman" w:hAnsi="Times New Roman"/>
                <w:b/>
                <w:bCs/>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rPr>
                <w:rFonts w:ascii="Times New Roman" w:hAnsi="Times New Roman"/>
                <w:b/>
                <w:bCs/>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rPr>
                <w:rFonts w:ascii="Times New Roman" w:hAnsi="Times New Roman"/>
                <w:b/>
                <w:bCs/>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jc w:val="center"/>
              <w:rPr>
                <w:rFonts w:ascii="Times New Roman" w:hAnsi="Times New Roman"/>
                <w:b/>
                <w:bCs/>
                <w:sz w:val="18"/>
                <w:szCs w:val="18"/>
              </w:rPr>
            </w:pPr>
          </w:p>
        </w:tc>
      </w:tr>
      <w:tr w:rsidR="00CA7836" w:rsidRPr="00EA6DBF" w:rsidTr="00CA7836">
        <w:trPr>
          <w:trHeight w:val="425"/>
        </w:trPr>
        <w:tc>
          <w:tcPr>
            <w:tcW w:w="0" w:type="auto"/>
            <w:vMerge/>
            <w:tcBorders>
              <w:left w:val="single" w:sz="4" w:space="0" w:color="auto"/>
              <w:bottom w:val="single" w:sz="4" w:space="0" w:color="auto"/>
              <w:right w:val="single" w:sz="4" w:space="0" w:color="auto"/>
            </w:tcBorders>
            <w:vAlign w:val="center"/>
          </w:tcPr>
          <w:p w:rsidR="00CA7836" w:rsidRPr="00EA6DBF" w:rsidRDefault="00CA7836" w:rsidP="00CA7836">
            <w:pPr>
              <w:rPr>
                <w:rFonts w:ascii="Times New Roman" w:hAnsi="Times New Roman"/>
                <w:b/>
                <w:bCs/>
                <w:sz w:val="20"/>
                <w:szCs w:val="20"/>
              </w:rPr>
            </w:pPr>
          </w:p>
        </w:tc>
        <w:tc>
          <w:tcPr>
            <w:tcW w:w="3209" w:type="dxa"/>
            <w:vMerge/>
            <w:tcBorders>
              <w:left w:val="single" w:sz="4" w:space="0" w:color="auto"/>
              <w:bottom w:val="single" w:sz="4" w:space="0" w:color="auto"/>
              <w:right w:val="single" w:sz="4" w:space="0" w:color="auto"/>
            </w:tcBorders>
            <w:vAlign w:val="center"/>
          </w:tcPr>
          <w:p w:rsidR="00CA7836" w:rsidRPr="00EA6DBF" w:rsidRDefault="00CA7836" w:rsidP="00CA7836">
            <w:pPr>
              <w:rPr>
                <w:rFonts w:ascii="Times New Roman" w:hAnsi="Times New Roman"/>
                <w:b/>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ind w:firstLine="40"/>
              <w:rPr>
                <w:rFonts w:ascii="Times New Roman" w:hAnsi="Times New Roman"/>
                <w:b/>
                <w:sz w:val="20"/>
                <w:szCs w:val="20"/>
              </w:rPr>
            </w:pPr>
            <w:r w:rsidRPr="00EA6DBF">
              <w:rPr>
                <w:rFonts w:ascii="Times New Roman" w:hAnsi="Times New Roman"/>
                <w:b/>
                <w:sz w:val="20"/>
                <w:szCs w:val="20"/>
              </w:rPr>
              <w:t>местные бюджеты</w:t>
            </w:r>
          </w:p>
        </w:tc>
        <w:tc>
          <w:tcPr>
            <w:tcW w:w="1328"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spacing w:after="0" w:line="240" w:lineRule="auto"/>
              <w:jc w:val="center"/>
              <w:rPr>
                <w:rFonts w:ascii="Times New Roman" w:hAnsi="Times New Roman"/>
                <w:b/>
                <w:bCs/>
                <w:sz w:val="19"/>
                <w:szCs w:val="19"/>
              </w:rPr>
            </w:pPr>
            <w:r w:rsidRPr="00EA6DBF">
              <w:rPr>
                <w:rFonts w:ascii="Times New Roman" w:hAnsi="Times New Roman"/>
                <w:b/>
                <w:bCs/>
                <w:sz w:val="19"/>
                <w:szCs w:val="19"/>
              </w:rPr>
              <w:t>83816,00</w:t>
            </w:r>
          </w:p>
        </w:tc>
        <w:tc>
          <w:tcPr>
            <w:tcW w:w="1118"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spacing w:after="0" w:line="240" w:lineRule="auto"/>
              <w:rPr>
                <w:rFonts w:ascii="Times New Roman" w:hAnsi="Times New Roman"/>
                <w:b/>
                <w:bCs/>
                <w:sz w:val="18"/>
                <w:szCs w:val="18"/>
              </w:rPr>
            </w:pPr>
            <w:r w:rsidRPr="00EA6DBF">
              <w:rPr>
                <w:rFonts w:ascii="Times New Roman" w:hAnsi="Times New Roman"/>
                <w:b/>
                <w:bCs/>
                <w:sz w:val="18"/>
                <w:szCs w:val="18"/>
              </w:rPr>
              <w:t>79933,49</w:t>
            </w:r>
          </w:p>
        </w:tc>
        <w:tc>
          <w:tcPr>
            <w:tcW w:w="1103"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spacing w:after="0" w:line="240" w:lineRule="auto"/>
              <w:rPr>
                <w:rFonts w:ascii="Times New Roman" w:hAnsi="Times New Roman"/>
                <w:b/>
                <w:bCs/>
                <w:sz w:val="18"/>
                <w:szCs w:val="18"/>
              </w:rPr>
            </w:pPr>
            <w:r>
              <w:rPr>
                <w:rFonts w:ascii="Times New Roman" w:hAnsi="Times New Roman"/>
                <w:b/>
                <w:bCs/>
                <w:sz w:val="18"/>
                <w:szCs w:val="18"/>
              </w:rPr>
              <w:t>40000</w:t>
            </w:r>
            <w:r w:rsidR="009E1ED0">
              <w:rPr>
                <w:rFonts w:ascii="Times New Roman" w:hAnsi="Times New Roman"/>
                <w:b/>
                <w:bCs/>
                <w:sz w:val="18"/>
                <w:szCs w:val="18"/>
              </w:rPr>
              <w:t>,00</w:t>
            </w:r>
          </w:p>
        </w:tc>
        <w:tc>
          <w:tcPr>
            <w:tcW w:w="848" w:type="dxa"/>
            <w:tcBorders>
              <w:top w:val="single" w:sz="4" w:space="0" w:color="auto"/>
              <w:left w:val="single" w:sz="4" w:space="0" w:color="auto"/>
              <w:bottom w:val="single" w:sz="4" w:space="0" w:color="auto"/>
              <w:right w:val="single" w:sz="4" w:space="0" w:color="auto"/>
            </w:tcBorders>
            <w:vAlign w:val="center"/>
          </w:tcPr>
          <w:p w:rsidR="00CA7836" w:rsidRPr="00EA6DBF" w:rsidRDefault="00343698" w:rsidP="00CA7836">
            <w:pPr>
              <w:rPr>
                <w:rFonts w:ascii="Times New Roman" w:hAnsi="Times New Roman"/>
                <w:b/>
                <w:bCs/>
                <w:sz w:val="18"/>
                <w:szCs w:val="18"/>
              </w:rPr>
            </w:pPr>
            <w:r>
              <w:rPr>
                <w:rFonts w:ascii="Times New Roman" w:hAnsi="Times New Roman"/>
                <w:b/>
                <w:bCs/>
                <w:sz w:val="18"/>
                <w:szCs w:val="18"/>
              </w:rPr>
              <w:t>4</w:t>
            </w:r>
            <w:r w:rsidR="00CA7836" w:rsidRPr="00EA6DBF">
              <w:rPr>
                <w:rFonts w:ascii="Times New Roman" w:hAnsi="Times New Roman"/>
                <w:b/>
                <w:bCs/>
                <w:sz w:val="18"/>
                <w:szCs w:val="18"/>
              </w:rPr>
              <w:t>1000,00</w:t>
            </w:r>
          </w:p>
        </w:tc>
        <w:tc>
          <w:tcPr>
            <w:tcW w:w="1245"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rPr>
                <w:rFonts w:ascii="Times New Roman" w:hAnsi="Times New Roman"/>
                <w:b/>
                <w:bCs/>
                <w:sz w:val="18"/>
                <w:szCs w:val="18"/>
              </w:rPr>
            </w:pPr>
            <w:r w:rsidRPr="00EA6DBF">
              <w:rPr>
                <w:rFonts w:ascii="Times New Roman" w:hAnsi="Times New Roman"/>
                <w:b/>
                <w:bCs/>
                <w:sz w:val="18"/>
                <w:szCs w:val="18"/>
              </w:rPr>
              <w:t>1000,00</w:t>
            </w:r>
          </w:p>
        </w:tc>
        <w:tc>
          <w:tcPr>
            <w:tcW w:w="1291" w:type="dxa"/>
            <w:tcBorders>
              <w:top w:val="single" w:sz="4" w:space="0" w:color="auto"/>
              <w:left w:val="single" w:sz="4" w:space="0" w:color="auto"/>
              <w:bottom w:val="single" w:sz="4" w:space="0" w:color="auto"/>
              <w:right w:val="single" w:sz="4" w:space="0" w:color="auto"/>
            </w:tcBorders>
            <w:vAlign w:val="center"/>
          </w:tcPr>
          <w:p w:rsidR="00CA7836" w:rsidRPr="00EA6DBF" w:rsidRDefault="00CA7836" w:rsidP="00CA7836">
            <w:pPr>
              <w:jc w:val="center"/>
              <w:rPr>
                <w:rFonts w:ascii="Times New Roman" w:hAnsi="Times New Roman"/>
                <w:b/>
                <w:bCs/>
                <w:sz w:val="18"/>
                <w:szCs w:val="18"/>
              </w:rPr>
            </w:pPr>
            <w:r w:rsidRPr="00EA6DBF">
              <w:rPr>
                <w:rFonts w:ascii="Times New Roman" w:hAnsi="Times New Roman"/>
                <w:b/>
                <w:bCs/>
                <w:sz w:val="18"/>
                <w:szCs w:val="18"/>
              </w:rPr>
              <w:t>1000,00</w:t>
            </w:r>
          </w:p>
        </w:tc>
      </w:tr>
    </w:tbl>
    <w:p w:rsidR="007D699B" w:rsidRPr="004F15FA" w:rsidRDefault="007D699B" w:rsidP="003739BB">
      <w:pPr>
        <w:tabs>
          <w:tab w:val="left" w:pos="3945"/>
        </w:tabs>
        <w:rPr>
          <w:rFonts w:ascii="Times New Roman" w:hAnsi="Times New Roman"/>
        </w:rPr>
      </w:pPr>
    </w:p>
    <w:sectPr w:rsidR="007D699B" w:rsidRPr="004F15FA" w:rsidSect="004F15FA">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5354C"/>
    <w:rsid w:val="0000116F"/>
    <w:rsid w:val="000130DA"/>
    <w:rsid w:val="00033DF8"/>
    <w:rsid w:val="0005084C"/>
    <w:rsid w:val="00072677"/>
    <w:rsid w:val="0008148D"/>
    <w:rsid w:val="000814FA"/>
    <w:rsid w:val="000E596A"/>
    <w:rsid w:val="000F2A0F"/>
    <w:rsid w:val="00106D14"/>
    <w:rsid w:val="001B3830"/>
    <w:rsid w:val="001C321D"/>
    <w:rsid w:val="001D1CD4"/>
    <w:rsid w:val="00201DD3"/>
    <w:rsid w:val="00245B84"/>
    <w:rsid w:val="00297709"/>
    <w:rsid w:val="002B3C8F"/>
    <w:rsid w:val="002C5319"/>
    <w:rsid w:val="002C6EAF"/>
    <w:rsid w:val="00322528"/>
    <w:rsid w:val="00336022"/>
    <w:rsid w:val="00343698"/>
    <w:rsid w:val="003527C5"/>
    <w:rsid w:val="00353BAD"/>
    <w:rsid w:val="003553E9"/>
    <w:rsid w:val="003739BB"/>
    <w:rsid w:val="003A3BA0"/>
    <w:rsid w:val="003D106E"/>
    <w:rsid w:val="003E7153"/>
    <w:rsid w:val="00450943"/>
    <w:rsid w:val="00460393"/>
    <w:rsid w:val="004A1AD3"/>
    <w:rsid w:val="004A34CF"/>
    <w:rsid w:val="004A6222"/>
    <w:rsid w:val="004A72FE"/>
    <w:rsid w:val="004D3C57"/>
    <w:rsid w:val="004D446B"/>
    <w:rsid w:val="004D6689"/>
    <w:rsid w:val="004E1D66"/>
    <w:rsid w:val="004F15FA"/>
    <w:rsid w:val="00520F42"/>
    <w:rsid w:val="005303B3"/>
    <w:rsid w:val="005306EC"/>
    <w:rsid w:val="00535FC9"/>
    <w:rsid w:val="005466FA"/>
    <w:rsid w:val="00552C51"/>
    <w:rsid w:val="0055305F"/>
    <w:rsid w:val="00564718"/>
    <w:rsid w:val="00590DA7"/>
    <w:rsid w:val="00595B4D"/>
    <w:rsid w:val="005A11EE"/>
    <w:rsid w:val="005A1747"/>
    <w:rsid w:val="005F432E"/>
    <w:rsid w:val="005F5C28"/>
    <w:rsid w:val="006232F7"/>
    <w:rsid w:val="0065354C"/>
    <w:rsid w:val="006667D4"/>
    <w:rsid w:val="006B0057"/>
    <w:rsid w:val="006B210F"/>
    <w:rsid w:val="007269A8"/>
    <w:rsid w:val="00727809"/>
    <w:rsid w:val="007440DE"/>
    <w:rsid w:val="007844E1"/>
    <w:rsid w:val="007A70ED"/>
    <w:rsid w:val="007D699B"/>
    <w:rsid w:val="007E66E4"/>
    <w:rsid w:val="007F6597"/>
    <w:rsid w:val="00826F24"/>
    <w:rsid w:val="0083120E"/>
    <w:rsid w:val="00835244"/>
    <w:rsid w:val="00853E7C"/>
    <w:rsid w:val="00891AB9"/>
    <w:rsid w:val="008A1415"/>
    <w:rsid w:val="008B39F0"/>
    <w:rsid w:val="008B6162"/>
    <w:rsid w:val="008C489A"/>
    <w:rsid w:val="008C5B6E"/>
    <w:rsid w:val="0091041D"/>
    <w:rsid w:val="00924EB9"/>
    <w:rsid w:val="00952596"/>
    <w:rsid w:val="009B6184"/>
    <w:rsid w:val="009E1ED0"/>
    <w:rsid w:val="009F637F"/>
    <w:rsid w:val="00A107B3"/>
    <w:rsid w:val="00A24AF9"/>
    <w:rsid w:val="00A64F48"/>
    <w:rsid w:val="00AB4E7F"/>
    <w:rsid w:val="00AC6183"/>
    <w:rsid w:val="00AE4E83"/>
    <w:rsid w:val="00AF52F0"/>
    <w:rsid w:val="00AF6417"/>
    <w:rsid w:val="00B109B4"/>
    <w:rsid w:val="00B70CF1"/>
    <w:rsid w:val="00B8082E"/>
    <w:rsid w:val="00BA423D"/>
    <w:rsid w:val="00BB621F"/>
    <w:rsid w:val="00BC00C0"/>
    <w:rsid w:val="00BF5FFD"/>
    <w:rsid w:val="00CA50D3"/>
    <w:rsid w:val="00CA7836"/>
    <w:rsid w:val="00CC2E4B"/>
    <w:rsid w:val="00CC6EC6"/>
    <w:rsid w:val="00CD1370"/>
    <w:rsid w:val="00D2207B"/>
    <w:rsid w:val="00D5167D"/>
    <w:rsid w:val="00D63F6B"/>
    <w:rsid w:val="00DC43B0"/>
    <w:rsid w:val="00DE505C"/>
    <w:rsid w:val="00E45350"/>
    <w:rsid w:val="00E76F80"/>
    <w:rsid w:val="00EA6DBF"/>
    <w:rsid w:val="00EC6D43"/>
    <w:rsid w:val="00ED43D7"/>
    <w:rsid w:val="00EE6ED7"/>
    <w:rsid w:val="00F36F79"/>
    <w:rsid w:val="00F40E6C"/>
    <w:rsid w:val="00F5434B"/>
    <w:rsid w:val="00F5700E"/>
    <w:rsid w:val="00FA74A4"/>
    <w:rsid w:val="00FC1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 w:type="paragraph" w:customStyle="1" w:styleId="2">
    <w:name w:val="Без интервала2"/>
    <w:rsid w:val="008C489A"/>
    <w:rPr>
      <w:rFonts w:eastAsia="Times New Roman"/>
      <w:lang w:eastAsia="en-US"/>
    </w:rPr>
  </w:style>
  <w:style w:type="paragraph" w:customStyle="1" w:styleId="headdoc">
    <w:name w:val="headdoc"/>
    <w:basedOn w:val="a"/>
    <w:rsid w:val="008C489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4805</Words>
  <Characters>27393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2022-05-11T09:57:00Z</cp:lastPrinted>
  <dcterms:created xsi:type="dcterms:W3CDTF">2022-05-11T09:57:00Z</dcterms:created>
  <dcterms:modified xsi:type="dcterms:W3CDTF">2022-05-11T09:57:00Z</dcterms:modified>
</cp:coreProperties>
</file>