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E1" w:rsidRDefault="001270E1" w:rsidP="00FE5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41C2" w:rsidRPr="005141C2">
        <w:rPr>
          <w:rFonts w:ascii="Times New Roman" w:eastAsia="Calibri" w:hAnsi="Times New Roman" w:cs="Times New Roman"/>
          <w:b/>
          <w:sz w:val="28"/>
          <w:szCs w:val="28"/>
        </w:rPr>
        <w:t>Можно ли использовать видеозапись, где есть посторонние люди в качестве доказательства в суде?</w:t>
      </w:r>
    </w:p>
    <w:p w:rsidR="005141C2" w:rsidRPr="005141C2" w:rsidRDefault="001270E1" w:rsidP="00753D2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41C2" w:rsidRPr="005141C2">
        <w:rPr>
          <w:rFonts w:ascii="Times New Roman" w:hAnsi="Times New Roman" w:cs="Times New Roman"/>
          <w:sz w:val="28"/>
          <w:szCs w:val="28"/>
        </w:rPr>
        <w:t>В соответствии с положениями п. 55 Постановления Пленума ВС от 23.04.2019 № 10</w:t>
      </w:r>
      <w:r w:rsidR="00753D25">
        <w:rPr>
          <w:rFonts w:ascii="Times New Roman" w:hAnsi="Times New Roman" w:cs="Times New Roman"/>
          <w:sz w:val="28"/>
          <w:szCs w:val="28"/>
        </w:rPr>
        <w:t xml:space="preserve"> «</w:t>
      </w:r>
      <w:r w:rsidR="00753D25" w:rsidRPr="00753D25">
        <w:rPr>
          <w:rFonts w:ascii="Times New Roman" w:hAnsi="Times New Roman" w:cs="Times New Roman"/>
          <w:sz w:val="28"/>
          <w:szCs w:val="28"/>
        </w:rPr>
        <w:t>Общие пол</w:t>
      </w:r>
      <w:r w:rsidR="00753D25">
        <w:rPr>
          <w:rFonts w:ascii="Times New Roman" w:hAnsi="Times New Roman" w:cs="Times New Roman"/>
          <w:sz w:val="28"/>
          <w:szCs w:val="28"/>
        </w:rPr>
        <w:t xml:space="preserve">ожения. Процессуальные вопросы. </w:t>
      </w:r>
      <w:r w:rsidR="00753D25" w:rsidRPr="00753D25">
        <w:rPr>
          <w:rFonts w:ascii="Times New Roman" w:hAnsi="Times New Roman" w:cs="Times New Roman"/>
          <w:sz w:val="28"/>
          <w:szCs w:val="28"/>
        </w:rPr>
        <w:t>Вопросы действия части четвертой Гражданского кодекса</w:t>
      </w:r>
      <w:r w:rsidR="00753D25">
        <w:rPr>
          <w:rFonts w:ascii="Times New Roman" w:hAnsi="Times New Roman" w:cs="Times New Roman"/>
          <w:sz w:val="28"/>
          <w:szCs w:val="28"/>
        </w:rPr>
        <w:t xml:space="preserve"> </w:t>
      </w:r>
      <w:r w:rsidR="00753D25" w:rsidRPr="00753D25">
        <w:rPr>
          <w:rFonts w:ascii="Times New Roman" w:hAnsi="Times New Roman" w:cs="Times New Roman"/>
          <w:sz w:val="28"/>
          <w:szCs w:val="28"/>
        </w:rPr>
        <w:t>Российской Федерации во времени</w:t>
      </w:r>
      <w:r w:rsidR="00753D25">
        <w:rPr>
          <w:rFonts w:ascii="Times New Roman" w:hAnsi="Times New Roman" w:cs="Times New Roman"/>
          <w:sz w:val="28"/>
          <w:szCs w:val="28"/>
        </w:rPr>
        <w:t>»</w:t>
      </w:r>
      <w:r w:rsidR="005141C2" w:rsidRPr="005141C2">
        <w:rPr>
          <w:rFonts w:ascii="Times New Roman" w:hAnsi="Times New Roman" w:cs="Times New Roman"/>
          <w:sz w:val="28"/>
          <w:szCs w:val="28"/>
        </w:rPr>
        <w:t xml:space="preserve"> для признания видеозаписи допустимым доказательством не требуется согласие лица, в отношении которого проводилась съемка.</w:t>
      </w:r>
    </w:p>
    <w:p w:rsidR="00FE50C8" w:rsidRPr="001270E1" w:rsidRDefault="00753D25" w:rsidP="00753D2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статьям</w:t>
      </w:r>
      <w:r w:rsidR="005141C2" w:rsidRPr="005141C2">
        <w:rPr>
          <w:rFonts w:ascii="Times New Roman" w:hAnsi="Times New Roman" w:cs="Times New Roman"/>
          <w:sz w:val="28"/>
          <w:szCs w:val="28"/>
        </w:rPr>
        <w:t xml:space="preserve"> 152.1 и 152.2 </w:t>
      </w:r>
      <w:r w:rsidRPr="00753D25">
        <w:rPr>
          <w:rFonts w:ascii="Times New Roman" w:hAnsi="Times New Roman" w:cs="Times New Roman"/>
          <w:sz w:val="28"/>
          <w:szCs w:val="28"/>
        </w:rPr>
        <w:t>Гражданского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D2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141C2" w:rsidRPr="005141C2">
        <w:rPr>
          <w:rFonts w:ascii="Times New Roman" w:hAnsi="Times New Roman" w:cs="Times New Roman"/>
          <w:sz w:val="28"/>
          <w:szCs w:val="28"/>
        </w:rPr>
        <w:t xml:space="preserve"> </w:t>
      </w:r>
      <w:r w:rsidR="005141C2" w:rsidRPr="005141C2">
        <w:rPr>
          <w:rFonts w:ascii="Times New Roman" w:hAnsi="Times New Roman" w:cs="Times New Roman"/>
          <w:sz w:val="28"/>
          <w:szCs w:val="28"/>
        </w:rPr>
        <w:t xml:space="preserve">согласие на съемку действительно не требуется, когда она необходима в государственных, общественных или иных публичных интересах. В соответствии с п. 44. Постановления Пленума ВС от 23.06.2015 № 25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753D25">
        <w:rPr>
          <w:rFonts w:ascii="Times New Roman" w:hAnsi="Times New Roman" w:cs="Times New Roman"/>
          <w:sz w:val="28"/>
          <w:szCs w:val="28"/>
        </w:rPr>
        <w:t xml:space="preserve">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D25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ми некоторых положений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3D25">
        <w:rPr>
          <w:rFonts w:ascii="Times New Roman" w:hAnsi="Times New Roman" w:cs="Times New Roman"/>
          <w:sz w:val="28"/>
          <w:szCs w:val="28"/>
        </w:rPr>
        <w:t xml:space="preserve"> части первой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53D25">
        <w:rPr>
          <w:rFonts w:ascii="Times New Roman" w:hAnsi="Times New Roman" w:cs="Times New Roman"/>
          <w:sz w:val="28"/>
          <w:szCs w:val="28"/>
        </w:rPr>
        <w:t xml:space="preserve">ражданского кодекса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53D2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753D25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141C2" w:rsidRPr="005141C2">
        <w:rPr>
          <w:rFonts w:ascii="Times New Roman" w:hAnsi="Times New Roman" w:cs="Times New Roman"/>
          <w:sz w:val="28"/>
          <w:szCs w:val="28"/>
        </w:rPr>
        <w:t>им соответствует съемка, которая проводится для целей правопорядка и государственной безопасности. Законна также съемка в местах, открытых для свободного посещения, в том числе на открытых судебных заседаниях или на публичных мероприятиях (п. 45 того же постановления).</w:t>
      </w:r>
    </w:p>
    <w:sectPr w:rsidR="00FE50C8" w:rsidRPr="001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5"/>
    <w:rsid w:val="000739BB"/>
    <w:rsid w:val="001270E1"/>
    <w:rsid w:val="0014388F"/>
    <w:rsid w:val="001E24B1"/>
    <w:rsid w:val="005141C2"/>
    <w:rsid w:val="005E4002"/>
    <w:rsid w:val="00753D25"/>
    <w:rsid w:val="007A6C4B"/>
    <w:rsid w:val="007C3AD5"/>
    <w:rsid w:val="0085646F"/>
    <w:rsid w:val="008E4140"/>
    <w:rsid w:val="00A35DBB"/>
    <w:rsid w:val="00B022ED"/>
    <w:rsid w:val="00F54D65"/>
    <w:rsid w:val="00F86416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1AF8"/>
  <w15:chartTrackingRefBased/>
  <w15:docId w15:val="{1A03C670-C02B-4751-BDBC-6674E78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E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438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4</cp:revision>
  <dcterms:created xsi:type="dcterms:W3CDTF">2023-12-24T13:55:00Z</dcterms:created>
  <dcterms:modified xsi:type="dcterms:W3CDTF">2023-12-24T21:22:00Z</dcterms:modified>
</cp:coreProperties>
</file>