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F" w:rsidRPr="00717C3F" w:rsidRDefault="00717C3F" w:rsidP="00717C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17C3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ПРОЕКТ</w:t>
      </w:r>
    </w:p>
    <w:p w:rsidR="00717C3F" w:rsidRPr="00717C3F" w:rsidRDefault="00717C3F" w:rsidP="00717C3F">
      <w:pPr>
        <w:ind w:left="510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7C3F" w:rsidRPr="00717C3F" w:rsidRDefault="00717C3F" w:rsidP="0071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7C3F" w:rsidRPr="00717C3F" w:rsidRDefault="00717C3F" w:rsidP="00717C3F">
      <w:pPr>
        <w:pStyle w:val="1"/>
        <w:tabs>
          <w:tab w:val="num" w:pos="432"/>
        </w:tabs>
        <w:ind w:left="432" w:hanging="432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717C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СКОВОРОДНЕВСКОГО СЕЛЬСОВЕТА</w:t>
      </w:r>
    </w:p>
    <w:p w:rsidR="00717C3F" w:rsidRPr="00717C3F" w:rsidRDefault="00717C3F" w:rsidP="00717C3F">
      <w:pPr>
        <w:pStyle w:val="1"/>
        <w:tabs>
          <w:tab w:val="num" w:pos="432"/>
        </w:tabs>
        <w:ind w:left="432" w:hanging="432"/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</w:rPr>
      </w:pPr>
      <w:r w:rsidRPr="00717C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ХОМУТОВСКОГО РАЙОНА </w:t>
      </w:r>
      <w:r w:rsidRPr="00717C3F">
        <w:rPr>
          <w:rFonts w:ascii="Times New Roman" w:eastAsia="Calibri" w:hAnsi="Times New Roman" w:cs="Times New Roman"/>
          <w:bCs w:val="0"/>
          <w:color w:val="000000" w:themeColor="text1"/>
          <w:sz w:val="28"/>
          <w:szCs w:val="28"/>
        </w:rPr>
        <w:t>КУРСКОЙ ОБЛАСТИ</w:t>
      </w:r>
    </w:p>
    <w:p w:rsidR="00717C3F" w:rsidRPr="00717C3F" w:rsidRDefault="00717C3F" w:rsidP="00717C3F">
      <w:pPr>
        <w:rPr>
          <w:rFonts w:ascii="Times New Roman" w:eastAsia="Calibri" w:hAnsi="Times New Roman" w:cs="Times New Roman"/>
          <w:sz w:val="28"/>
          <w:szCs w:val="28"/>
        </w:rPr>
      </w:pPr>
    </w:p>
    <w:p w:rsidR="00717C3F" w:rsidRPr="00717C3F" w:rsidRDefault="00717C3F" w:rsidP="00717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3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10090" w:type="dxa"/>
        <w:tblLayout w:type="fixed"/>
        <w:tblLook w:val="04A0"/>
      </w:tblPr>
      <w:tblGrid>
        <w:gridCol w:w="4927"/>
        <w:gridCol w:w="637"/>
        <w:gridCol w:w="4290"/>
        <w:gridCol w:w="236"/>
      </w:tblGrid>
      <w:tr w:rsidR="00717C3F" w:rsidRPr="00717C3F" w:rsidTr="00717C3F">
        <w:trPr>
          <w:gridAfter w:val="1"/>
          <w:wAfter w:w="236" w:type="dxa"/>
          <w:trHeight w:val="590"/>
        </w:trPr>
        <w:tc>
          <w:tcPr>
            <w:tcW w:w="4927" w:type="dxa"/>
          </w:tcPr>
          <w:p w:rsidR="00717C3F" w:rsidRPr="00717C3F" w:rsidRDefault="00717C3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717C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      _№  ___                     </w:t>
            </w:r>
          </w:p>
          <w:p w:rsidR="00717C3F" w:rsidRPr="00717C3F" w:rsidRDefault="00717C3F" w:rsidP="00717C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717C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307565, Курская область, Хомутовский район,</w:t>
            </w:r>
          </w:p>
          <w:p w:rsidR="00717C3F" w:rsidRPr="00717C3F" w:rsidRDefault="00717C3F" w:rsidP="00717C3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17C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 Сковороднево</w:t>
            </w:r>
          </w:p>
          <w:p w:rsidR="00717C3F" w:rsidRPr="00717C3F" w:rsidRDefault="00717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gridSpan w:val="2"/>
          </w:tcPr>
          <w:p w:rsidR="00717C3F" w:rsidRPr="00717C3F" w:rsidRDefault="00717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17C3F" w:rsidRPr="00717C3F" w:rsidTr="00717C3F">
        <w:tc>
          <w:tcPr>
            <w:tcW w:w="5564" w:type="dxa"/>
            <w:gridSpan w:val="2"/>
            <w:hideMark/>
          </w:tcPr>
          <w:p w:rsidR="00717C3F" w:rsidRPr="00717C3F" w:rsidRDefault="00717C3F" w:rsidP="00717C3F">
            <w:pPr>
              <w:jc w:val="both"/>
              <w:rPr>
                <w:sz w:val="28"/>
                <w:szCs w:val="28"/>
              </w:rPr>
            </w:pPr>
            <w:r w:rsidRPr="00717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утверждении  административного регламента Администрации Сковородневского сельсовета Хомутовского района Курской области по предоставлению муниципальной услуги </w:t>
            </w:r>
            <w:r w:rsidRPr="00717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«Утверждение схемы расположения земельного участка </w:t>
            </w:r>
          </w:p>
          <w:p w:rsidR="00717C3F" w:rsidRPr="00717C3F" w:rsidRDefault="00717C3F" w:rsidP="00717C3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кадастровом плане территории».</w:t>
            </w:r>
            <w:r w:rsidRPr="00717C3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526" w:type="dxa"/>
            <w:gridSpan w:val="2"/>
          </w:tcPr>
          <w:p w:rsidR="00717C3F" w:rsidRPr="00717C3F" w:rsidRDefault="00717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717C3F" w:rsidRPr="00717C3F" w:rsidRDefault="00717C3F" w:rsidP="00717C3F">
      <w:pPr>
        <w:rPr>
          <w:rFonts w:eastAsia="Calibri"/>
          <w:sz w:val="28"/>
          <w:szCs w:val="28"/>
          <w:lang w:eastAsia="ar-SA"/>
        </w:rPr>
      </w:pPr>
    </w:p>
    <w:p w:rsidR="00717C3F" w:rsidRPr="00717C3F" w:rsidRDefault="00717C3F" w:rsidP="00717C3F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17C3F">
        <w:rPr>
          <w:b/>
          <w:sz w:val="28"/>
          <w:szCs w:val="28"/>
        </w:rPr>
        <w:t xml:space="preserve"> </w:t>
      </w:r>
      <w:r w:rsidRPr="00717C3F">
        <w:rPr>
          <w:sz w:val="28"/>
          <w:szCs w:val="28"/>
        </w:rPr>
        <w:tab/>
      </w:r>
      <w:r w:rsidRPr="00717C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27.06.2010 г. № 210-ФЗ «Об организации предоставления государственных и муниципальных услуг» и постановлением Администрации Сковородневского сельсовета Хомутовского района от 13.02.2012г. № 13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Администрация Сковородневского сельсовета Хомутовского района ПОСТАНОВЛЯЕТ:</w:t>
      </w:r>
    </w:p>
    <w:p w:rsidR="00717C3F" w:rsidRPr="00717C3F" w:rsidRDefault="00717C3F" w:rsidP="00530BBD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17C3F">
        <w:rPr>
          <w:rFonts w:ascii="Times New Roman" w:hAnsi="Times New Roman" w:cs="Times New Roman"/>
          <w:sz w:val="28"/>
          <w:szCs w:val="28"/>
        </w:rPr>
        <w:t xml:space="preserve">      </w:t>
      </w:r>
      <w:r w:rsidR="00530BBD">
        <w:rPr>
          <w:rFonts w:ascii="Times New Roman" w:hAnsi="Times New Roman" w:cs="Times New Roman"/>
          <w:sz w:val="28"/>
          <w:szCs w:val="28"/>
        </w:rPr>
        <w:t xml:space="preserve">   </w:t>
      </w:r>
      <w:r w:rsidRPr="00717C3F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  Администрации Сковородневского сельсовета Хомутовского района Курской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C3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Утверждение схемы расположения </w:t>
      </w:r>
      <w:r w:rsidRPr="00717C3F">
        <w:rPr>
          <w:rFonts w:ascii="Times New Roman" w:hAnsi="Times New Roman" w:cs="Times New Roman"/>
          <w:bCs/>
          <w:color w:val="auto"/>
          <w:sz w:val="28"/>
          <w:szCs w:val="28"/>
        </w:rPr>
        <w:t>земельного участка на кадастровом плане территории</w:t>
      </w:r>
      <w:r w:rsidRPr="00717C3F">
        <w:rPr>
          <w:rFonts w:ascii="Times New Roman" w:hAnsi="Times New Roman" w:cs="Times New Roman"/>
          <w:bCs/>
          <w:sz w:val="28"/>
          <w:szCs w:val="28"/>
        </w:rPr>
        <w:t>».</w:t>
      </w:r>
      <w:r w:rsidRPr="00717C3F">
        <w:rPr>
          <w:rFonts w:ascii="Times New Roman" w:hAnsi="Times New Roman" w:cs="Times New Roman"/>
          <w:sz w:val="28"/>
          <w:szCs w:val="28"/>
        </w:rPr>
        <w:t> </w:t>
      </w:r>
    </w:p>
    <w:p w:rsidR="00717C3F" w:rsidRPr="00717C3F" w:rsidRDefault="00717C3F" w:rsidP="00717C3F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3F">
        <w:rPr>
          <w:rFonts w:ascii="Times New Roman" w:hAnsi="Times New Roman" w:cs="Times New Roman"/>
          <w:sz w:val="28"/>
          <w:szCs w:val="28"/>
        </w:rPr>
        <w:t xml:space="preserve"> 2. Контроль за выполнением настоящего постановления возложить на заместителя главы Администрации Сковородневского сельсовета Л.А.Другову.</w:t>
      </w:r>
    </w:p>
    <w:p w:rsidR="00717C3F" w:rsidRPr="00717C3F" w:rsidRDefault="00717C3F" w:rsidP="00717C3F">
      <w:pPr>
        <w:jc w:val="both"/>
        <w:rPr>
          <w:rFonts w:ascii="Times New Roman" w:hAnsi="Times New Roman" w:cs="Times New Roman"/>
          <w:sz w:val="28"/>
          <w:szCs w:val="28"/>
        </w:rPr>
      </w:pPr>
      <w:r w:rsidRPr="00717C3F">
        <w:rPr>
          <w:rFonts w:ascii="Times New Roman" w:hAnsi="Times New Roman" w:cs="Times New Roman"/>
          <w:sz w:val="28"/>
          <w:szCs w:val="28"/>
        </w:rPr>
        <w:tab/>
        <w:t xml:space="preserve">3.   Постановление  вступает в силу со  дня его подписания. </w:t>
      </w:r>
    </w:p>
    <w:p w:rsidR="00717C3F" w:rsidRP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C3F">
        <w:rPr>
          <w:rFonts w:ascii="Times New Roman" w:hAnsi="Times New Roman" w:cs="Times New Roman"/>
          <w:sz w:val="28"/>
          <w:szCs w:val="28"/>
        </w:rPr>
        <w:lastRenderedPageBreak/>
        <w:t xml:space="preserve"> Глава  Сковородневского сельсовета</w:t>
      </w:r>
    </w:p>
    <w:p w:rsidR="00717C3F" w:rsidRP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Хомутовского </w:t>
      </w:r>
      <w:r w:rsidRPr="00717C3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7C3F">
        <w:rPr>
          <w:rFonts w:ascii="Times New Roman" w:hAnsi="Times New Roman" w:cs="Times New Roman"/>
          <w:sz w:val="28"/>
          <w:szCs w:val="28"/>
        </w:rPr>
        <w:t xml:space="preserve">        В.Н.Барышников     </w:t>
      </w: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717C3F" w:rsidRPr="00717C3F" w:rsidRDefault="00717C3F" w:rsidP="00717C3F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717C3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</w:p>
    <w:p w:rsidR="009A2EA8" w:rsidRPr="00C274AF" w:rsidRDefault="009A2EA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6237" w:right="29"/>
        <w:rPr>
          <w:color w:val="auto"/>
          <w:sz w:val="28"/>
          <w:szCs w:val="28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УТВЕРЖДЁН </w:t>
      </w:r>
    </w:p>
    <w:p w:rsidR="009A2EA8" w:rsidRPr="00C274AF" w:rsidRDefault="002E677C" w:rsidP="002E677C">
      <w:pPr>
        <w:pStyle w:val="a0"/>
        <w:spacing w:after="0" w:line="100" w:lineRule="atLeast"/>
        <w:ind w:right="29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</w:t>
      </w:r>
      <w:r w:rsidR="009A2EA8"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:rsidR="009A2EA8" w:rsidRPr="00C274AF" w:rsidRDefault="002E677C" w:rsidP="002E677C">
      <w:pPr>
        <w:pStyle w:val="a0"/>
        <w:spacing w:after="0" w:line="100" w:lineRule="atLeast"/>
        <w:ind w:right="29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Сковородневского </w:t>
      </w:r>
      <w:r w:rsidR="009A2EA8"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</w:p>
    <w:p w:rsidR="009A2EA8" w:rsidRPr="00C274AF" w:rsidRDefault="002E677C">
      <w:pPr>
        <w:pStyle w:val="a0"/>
        <w:spacing w:after="0" w:line="100" w:lineRule="atLeast"/>
        <w:ind w:left="6237" w:right="29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Хомутовского </w:t>
      </w:r>
      <w:r w:rsidR="009A2EA8"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 района  Курской области </w:t>
      </w:r>
    </w:p>
    <w:p w:rsidR="009A2EA8" w:rsidRPr="00C274AF" w:rsidRDefault="009A2EA8">
      <w:pPr>
        <w:pStyle w:val="a0"/>
        <w:spacing w:after="0" w:line="100" w:lineRule="atLeast"/>
        <w:ind w:left="6237" w:right="29"/>
        <w:rPr>
          <w:color w:val="auto"/>
          <w:sz w:val="28"/>
          <w:szCs w:val="28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 от ________№___</w:t>
      </w:r>
    </w:p>
    <w:p w:rsidR="009A2EA8" w:rsidRPr="00C274AF" w:rsidRDefault="009A2EA8">
      <w:pPr>
        <w:pStyle w:val="a0"/>
        <w:spacing w:after="0" w:line="100" w:lineRule="atLeast"/>
        <w:rPr>
          <w:color w:val="auto"/>
        </w:rPr>
      </w:pPr>
    </w:p>
    <w:p w:rsidR="009A2EA8" w:rsidRPr="00C274AF" w:rsidRDefault="009A2EA8">
      <w:pPr>
        <w:pStyle w:val="a0"/>
        <w:spacing w:after="0" w:line="100" w:lineRule="atLeast"/>
        <w:jc w:val="both"/>
        <w:rPr>
          <w:color w:val="auto"/>
        </w:rPr>
      </w:pP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</w:t>
      </w: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муниципальной услуги </w:t>
      </w: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«Утверждение схемы расположения земельного участка </w:t>
      </w: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кадастровом плане территории»</w:t>
      </w: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</w:p>
    <w:p w:rsidR="009A2EA8" w:rsidRPr="00C274AF" w:rsidRDefault="009A2EA8">
      <w:pPr>
        <w:pStyle w:val="a0"/>
        <w:spacing w:after="0" w:line="100" w:lineRule="atLeast"/>
        <w:jc w:val="center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>I. Общие положения</w:t>
      </w:r>
    </w:p>
    <w:p w:rsidR="009A2EA8" w:rsidRPr="00C274AF" w:rsidRDefault="009A2EA8">
      <w:pPr>
        <w:pStyle w:val="a0"/>
        <w:spacing w:after="0" w:line="100" w:lineRule="atLeast"/>
        <w:jc w:val="both"/>
        <w:rPr>
          <w:color w:val="auto"/>
        </w:rPr>
      </w:pPr>
    </w:p>
    <w:p w:rsidR="009A2EA8" w:rsidRPr="00C274AF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9A2EA8" w:rsidRDefault="009A2EA8">
      <w:pPr>
        <w:pStyle w:val="a0"/>
        <w:spacing w:after="0" w:line="100" w:lineRule="atLeast"/>
        <w:jc w:val="both"/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          Настоящий 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(далее – Регламент) разработан в целях повышения качества предоставления и доступности услуги и определяет: </w:t>
      </w:r>
      <w:r w:rsidRPr="00C274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C274AF">
        <w:rPr>
          <w:rFonts w:ascii="Times New Roman" w:hAnsi="Times New Roman" w:cs="Times New Roman"/>
          <w:color w:val="auto"/>
          <w:sz w:val="28"/>
          <w:szCs w:val="28"/>
        </w:rPr>
        <w:t>последовательность и сроки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услугу.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Times New Roman" w:hAnsi="Times New Roman" w:cs="Times New Roman"/>
          <w:color w:val="1D1D1D"/>
          <w:sz w:val="28"/>
          <w:szCs w:val="28"/>
        </w:rPr>
        <w:t>предоставлением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Заявителями, </w:t>
      </w:r>
      <w:r w:rsidRPr="00C274AF">
        <w:rPr>
          <w:rFonts w:ascii="Times New Roman" w:hAnsi="Times New Roman" w:cs="Times New Roman"/>
          <w:sz w:val="28"/>
          <w:szCs w:val="28"/>
        </w:rPr>
        <w:t xml:space="preserve">обращающимися за предоставлением услуги, являются физические </w:t>
      </w:r>
      <w:r w:rsidRPr="00C274AF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заявители), обратившиеся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E677C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E677C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9A2EA8" w:rsidRDefault="009A2EA8">
      <w:pPr>
        <w:pStyle w:val="ConsPlusNormal0"/>
        <w:widowControl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(способы получения данной информации) администрации сельсовета и ОБУ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по </w:t>
      </w:r>
      <w:r w:rsidR="002E677C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МФЦ).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сельсовета расположена по адресу:</w:t>
      </w:r>
    </w:p>
    <w:p w:rsidR="009A2EA8" w:rsidRDefault="002E677C">
      <w:pPr>
        <w:pStyle w:val="ConsPlusNormal0"/>
        <w:widowControl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307565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, Курская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Хомутовский 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с.Сковороднево</w:t>
      </w:r>
      <w:r w:rsidR="009A2E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E677C" w:rsidRDefault="002E677C">
      <w:pPr>
        <w:pStyle w:val="ConsPlusNormal0"/>
        <w:widowControl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E677C" w:rsidRDefault="002E677C">
      <w:pPr>
        <w:pStyle w:val="ConsPlusNormal0"/>
        <w:widowControl/>
        <w:jc w:val="both"/>
        <w:rPr>
          <w:rFonts w:cs="Times New Roman"/>
        </w:rPr>
      </w:pP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2EA8" w:rsidRDefault="009A2EA8" w:rsidP="002E677C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График работы:</w:t>
      </w:r>
    </w:p>
    <w:p w:rsidR="009A2EA8" w:rsidRDefault="009A2EA8" w:rsidP="002E677C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приемные дни:</w:t>
      </w:r>
    </w:p>
    <w:p w:rsidR="009A2EA8" w:rsidRDefault="00717C3F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ежедневно - с 9-00 до 17</w:t>
      </w:r>
      <w:r w:rsidR="002E677C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E677C">
        <w:rPr>
          <w:rFonts w:ascii="Times New Roman" w:hAnsi="Times New Roman" w:cs="Times New Roman"/>
          <w:color w:val="000000"/>
          <w:sz w:val="28"/>
          <w:szCs w:val="28"/>
        </w:rPr>
        <w:t>ов (в предпраздничные дни до 14-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.00 ч.), кроме выходных и нерабочих дней, </w:t>
      </w:r>
    </w:p>
    <w:p w:rsidR="009A2EA8" w:rsidRDefault="002E677C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перерыв - с 13-00 ч. до 14-00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выходные дни – суббота, воскресенье.</w:t>
      </w:r>
    </w:p>
    <w:p w:rsidR="009A2EA8" w:rsidRDefault="009A2EA8">
      <w:pPr>
        <w:pStyle w:val="a0"/>
        <w:spacing w:after="0" w:line="100" w:lineRule="atLeast"/>
        <w:jc w:val="both"/>
      </w:pP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МФЦ расположен по адресу:</w:t>
      </w:r>
    </w:p>
    <w:p w:rsidR="009A2EA8" w:rsidRDefault="00F7201E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Курская область, Хомутовский район,п.Хомутовка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ул.Советская, д.19-а</w:t>
      </w:r>
    </w:p>
    <w:p w:rsidR="009A2EA8" w:rsidRDefault="009A2EA8">
      <w:pPr>
        <w:pStyle w:val="a0"/>
        <w:spacing w:after="0" w:line="100" w:lineRule="atLeast"/>
        <w:jc w:val="center"/>
      </w:pPr>
    </w:p>
    <w:p w:rsidR="009A2EA8" w:rsidRPr="002A09E2" w:rsidRDefault="009A2EA8" w:rsidP="00202B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0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9-00 до 17-00</w:t>
            </w:r>
            <w:r w:rsidR="00721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(без перерыва)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9-00 до 17-00</w:t>
            </w:r>
            <w:r w:rsidR="00721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(без перерыва)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9-00 до 17-00</w:t>
            </w:r>
            <w:r w:rsidR="00721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(без перерыва)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9-00 до 17-00</w:t>
            </w:r>
            <w:r w:rsidR="00721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(без перерыва)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 9-00 до 17-00</w:t>
            </w:r>
            <w:r w:rsidR="00721E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(без перерыва)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F7201E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выходной</w:t>
            </w:r>
          </w:p>
        </w:tc>
      </w:tr>
      <w:tr w:rsidR="009A2EA8" w:rsidRPr="00495C6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8" w:rsidRPr="00495C69" w:rsidRDefault="009A2EA8" w:rsidP="005838B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9A2EA8" w:rsidRPr="002A09E2" w:rsidRDefault="009A2EA8" w:rsidP="00202B4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A2EA8" w:rsidRDefault="009A2EA8" w:rsidP="00202B40">
      <w:pPr>
        <w:pStyle w:val="a0"/>
        <w:spacing w:line="100" w:lineRule="atLeast"/>
        <w:ind w:left="284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многофункционального центра: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mfc</w:t>
      </w:r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4611@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mfc-kursk.ru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1.3.2.Справочные телефоны администрации сельсовета и МФЦ: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Телефоны администрации сельсовета: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справок:</w:t>
      </w:r>
    </w:p>
    <w:p w:rsidR="009A2EA8" w:rsidRDefault="00F7201E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 (471-37) 3-92-24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направления обращений факсимильной связью:</w:t>
      </w:r>
    </w:p>
    <w:p w:rsidR="009A2EA8" w:rsidRDefault="00F7201E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8 (471-37) 3-92-24</w:t>
      </w:r>
      <w:r w:rsidR="009A2E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Телефоны МФЦ:</w:t>
      </w:r>
    </w:p>
    <w:p w:rsidR="009A2EA8" w:rsidRDefault="00F7201E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справок:8(471-37) 2-16-45.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</w:p>
    <w:p w:rsidR="009A2EA8" w:rsidRDefault="009A2EA8">
      <w:pPr>
        <w:pStyle w:val="a0"/>
        <w:spacing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1.3.3. Адреса официальных сайтов администрации сельсовета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9A2EA8" w:rsidRDefault="009A2EA8">
      <w:pPr>
        <w:pStyle w:val="a0"/>
        <w:spacing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 w:rsidR="00F7201E"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F7201E">
        <w:rPr>
          <w:rFonts w:ascii="Times New Roman" w:hAnsi="Times New Roman" w:cs="Times New Roman"/>
          <w:color w:val="000000"/>
          <w:sz w:val="28"/>
          <w:szCs w:val="28"/>
        </w:rPr>
        <w:t>Хомутовского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F7201E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F7201E">
        <w:rPr>
          <w:rFonts w:ascii="Times New Roman" w:hAnsi="Times New Roman" w:cs="Times New Roman"/>
          <w:color w:val="000000"/>
          <w:sz w:val="28"/>
          <w:szCs w:val="28"/>
          <w:lang w:val="en-US"/>
        </w:rPr>
        <w:t>skovorodnevskij</w:t>
      </w:r>
      <w:r w:rsidR="00F7201E" w:rsidRPr="00F720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201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официальный сайт),</w:t>
      </w:r>
    </w:p>
    <w:p w:rsidR="009A2EA8" w:rsidRDefault="009A2EA8">
      <w:pPr>
        <w:pStyle w:val="a0"/>
        <w:spacing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региональной информационной системе «Портал государственных и муниципальных услуг (функций) Курской области» (http://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pgu.rkursk.ru);</w:t>
      </w:r>
    </w:p>
    <w:p w:rsidR="009A2EA8" w:rsidRDefault="009A2EA8">
      <w:pPr>
        <w:pStyle w:val="a0"/>
        <w:spacing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МФЦ: </w:t>
      </w:r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www.mfc-kursk.ru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МФЦ: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mfc@rkursk.ru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4611</w:t>
      </w:r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mfc@rkursk.ru</w:t>
        </w:r>
      </w:hyperlink>
    </w:p>
    <w:p w:rsidR="009A2EA8" w:rsidRDefault="009A2EA8">
      <w:pPr>
        <w:pStyle w:val="a0"/>
        <w:spacing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и МФЦ осуществляется в порядке консультирования при: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личном обращении заявителя;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письменном обращении заявителя;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посредством телефонной связи;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сайт и электронную почту, указанные в п. 1.3.3. Регламента.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</w:p>
    <w:p w:rsidR="009A2EA8" w:rsidRDefault="009A2EA8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1.3.5. Основными, общими требованиями к информированию заявителей являются: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достоверность представляемой информации;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четкость в изложении информации;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полнота информирования;</w:t>
      </w:r>
    </w:p>
    <w:p w:rsidR="009A2EA8" w:rsidRDefault="009A2EA8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 доступность получения информации;</w:t>
      </w:r>
    </w:p>
    <w:p w:rsidR="009A2EA8" w:rsidRDefault="009A2EA8">
      <w:pPr>
        <w:pStyle w:val="a0"/>
        <w:numPr>
          <w:ilvl w:val="0"/>
          <w:numId w:val="3"/>
        </w:numPr>
        <w:spacing w:after="0" w:line="100" w:lineRule="atLeast"/>
        <w:ind w:left="0"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оперативность представления информации.</w:t>
      </w:r>
    </w:p>
    <w:p w:rsidR="009A2EA8" w:rsidRDefault="009A2EA8">
      <w:pPr>
        <w:pStyle w:val="a0"/>
        <w:spacing w:after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1.3.6. 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администрации сельсовета и МФЦ размещается следующая информация: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документов для заполнения, образцы заполнения документов;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муниципальной услуги;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муниципальной услуги;</w:t>
      </w:r>
    </w:p>
    <w:p w:rsidR="009A2EA8" w:rsidRDefault="009A2EA8">
      <w:pPr>
        <w:pStyle w:val="a0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9A2EA8" w:rsidRDefault="009A2EA8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«Утверждение схемы расположения земельного участка на кадастровом плане территории».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предоставляющего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 услугу</w:t>
      </w:r>
    </w:p>
    <w:p w:rsidR="009A2EA8" w:rsidRPr="006A5507" w:rsidRDefault="009A2EA8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6A55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Администрацией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Сковородневского </w:t>
      </w:r>
      <w:r w:rsidRPr="006A550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6A5507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9A2EA8" w:rsidRPr="006A5507" w:rsidRDefault="009A2EA8">
      <w:pPr>
        <w:pStyle w:val="p7"/>
        <w:shd w:val="clear" w:color="auto" w:fill="FFFFFF"/>
        <w:spacing w:after="28"/>
        <w:ind w:firstLine="708"/>
        <w:jc w:val="center"/>
        <w:rPr>
          <w:rFonts w:ascii="Times New Roman" w:hAnsi="Times New Roman" w:cs="Times New Roman"/>
        </w:rPr>
      </w:pPr>
      <w:r w:rsidRPr="006A5507">
        <w:rPr>
          <w:rFonts w:ascii="Times New Roman" w:hAnsi="Times New Roman" w:cs="Times New Roman"/>
          <w:b/>
          <w:bCs/>
          <w:sz w:val="28"/>
          <w:szCs w:val="28"/>
        </w:rPr>
        <w:t>2.2.1</w:t>
      </w:r>
      <w:r w:rsidRPr="006A5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A550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предоставлении муниципальной услуги участвуют: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Областное бюджетное учреждение «Многофункциональный центр по предоставлению государственных и муниципальных услуг» по </w:t>
      </w:r>
      <w:r w:rsidR="001A2C36">
        <w:rPr>
          <w:rFonts w:ascii="Times New Roman" w:hAnsi="Times New Roman" w:cs="Times New Roman"/>
          <w:sz w:val="28"/>
          <w:szCs w:val="28"/>
        </w:rPr>
        <w:t>Хомутовскому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получения сведений, необходимых для предоставления муниципальной услуги  осуществляется информационное взаимодействии с управлением Федеральной службы государственной регистрации кадастра и картографии Курской области.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</w:p>
    <w:p w:rsidR="00530BBD" w:rsidRDefault="00530BBD">
      <w:pPr>
        <w:pStyle w:val="a0"/>
        <w:spacing w:after="0" w:line="100" w:lineRule="atLeast"/>
        <w:ind w:firstLine="720"/>
        <w:jc w:val="both"/>
      </w:pP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2.3. Описание результата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услуги является: </w:t>
      </w:r>
    </w:p>
    <w:p w:rsidR="009A2EA8" w:rsidRPr="00C274AF" w:rsidRDefault="009A2EA8">
      <w:pPr>
        <w:pStyle w:val="a0"/>
        <w:tabs>
          <w:tab w:val="left" w:pos="400"/>
        </w:tabs>
        <w:spacing w:after="0" w:line="100" w:lineRule="atLeast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- утверждение схемы расположения земельного участка на кадастровом плане территории Курского района Курской области;</w:t>
      </w:r>
    </w:p>
    <w:p w:rsidR="009A2EA8" w:rsidRPr="00C274AF" w:rsidRDefault="009A2EA8">
      <w:pPr>
        <w:pStyle w:val="a0"/>
        <w:spacing w:after="0" w:line="100" w:lineRule="atLeast"/>
        <w:ind w:firstLine="720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 xml:space="preserve">   -мотивированный отказ в предоставления муниципальной услуги, подписанный главой сельсовета</w:t>
      </w:r>
    </w:p>
    <w:p w:rsidR="009A2EA8" w:rsidRPr="00C274AF" w:rsidRDefault="009A2EA8">
      <w:pPr>
        <w:pStyle w:val="a0"/>
        <w:spacing w:after="0" w:line="100" w:lineRule="atLeast"/>
        <w:ind w:firstLine="720"/>
        <w:jc w:val="both"/>
      </w:pPr>
    </w:p>
    <w:p w:rsidR="009A2EA8" w:rsidRPr="00C274AF" w:rsidRDefault="009A2EA8">
      <w:pPr>
        <w:pStyle w:val="a0"/>
        <w:spacing w:after="0" w:line="100" w:lineRule="atLeast"/>
        <w:ind w:firstLine="720"/>
        <w:jc w:val="both"/>
      </w:pPr>
      <w:r w:rsidRPr="00C274AF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услуги</w:t>
      </w:r>
    </w:p>
    <w:p w:rsidR="009A2EA8" w:rsidRPr="00C274AF" w:rsidRDefault="009A2EA8" w:rsidP="00B40FB0">
      <w:pPr>
        <w:pStyle w:val="a0"/>
        <w:tabs>
          <w:tab w:val="left" w:pos="400"/>
        </w:tabs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не должен превышать 30 календарных дней, в том числе включая срок выдачи документов. </w:t>
      </w:r>
    </w:p>
    <w:p w:rsidR="009A2EA8" w:rsidRPr="00C274AF" w:rsidRDefault="009A2EA8" w:rsidP="00B40FB0">
      <w:pPr>
        <w:pStyle w:val="a0"/>
        <w:tabs>
          <w:tab w:val="left" w:pos="400"/>
        </w:tabs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Срок приостановления муниципальной услуги не предусмотрен.</w:t>
      </w:r>
    </w:p>
    <w:p w:rsidR="009A2EA8" w:rsidRDefault="009A2EA8" w:rsidP="00B40FB0">
      <w:pPr>
        <w:pStyle w:val="a0"/>
        <w:tabs>
          <w:tab w:val="left" w:pos="400"/>
        </w:tabs>
        <w:spacing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Срок выдачи (направление) документов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предоставления муниципальной услуги не должен превышать 3 календарных </w:t>
      </w:r>
      <w:r>
        <w:rPr>
          <w:rFonts w:ascii="Times New Roman" w:hAnsi="Times New Roman" w:cs="Times New Roman"/>
          <w:sz w:val="28"/>
          <w:szCs w:val="28"/>
        </w:rPr>
        <w:t>дня.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2.5. Перечень нормативных правовых актов, регулирующих отношения, возникающие в связи с предоставлением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21.01.2009, № 7);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"Собрание законодательства РФ" от 29.10.2001 № 44, ст. 4147, "Российская газета"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9A2EA8" w:rsidRDefault="009A2EA8">
      <w:pPr>
        <w:pStyle w:val="afb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("Российская газета" от 30 декабря 2004 г. N 290);</w:t>
      </w:r>
    </w:p>
    <w:p w:rsidR="009A2EA8" w:rsidRDefault="009A2EA8">
      <w:pPr>
        <w:pStyle w:val="a0"/>
        <w:spacing w:after="0" w:line="100" w:lineRule="atLeast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Федеральным законом от 29.12.2004 № 191-ФЗ «О введении в действие Градостроительного кодекса Российской Федерации" ("Российская газета" от 30 декабря 2004 г.№3667);</w:t>
      </w:r>
    </w:p>
    <w:p w:rsidR="009A2EA8" w:rsidRDefault="009A2EA8">
      <w:pPr>
        <w:pStyle w:val="a0"/>
        <w:tabs>
          <w:tab w:val="left" w:pos="0"/>
        </w:tabs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>
        <w:rPr>
          <w:rFonts w:ascii="Times New Roman" w:hAnsi="Times New Roman" w:cs="Times New Roman"/>
          <w:sz w:val="28"/>
          <w:szCs w:val="28"/>
        </w:rPr>
        <w:t>«Российская газета» от 8 октября 2003 г. №3316);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30 октября 2001 г. №2823);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27 июня 2014 г. №6414);</w:t>
      </w:r>
    </w:p>
    <w:p w:rsidR="009A2EA8" w:rsidRDefault="009A2EA8">
      <w:pPr>
        <w:pStyle w:val="a0"/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Федеральным законом Российской  Федерации от  27.07.2010  г.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color w:val="030303"/>
          <w:sz w:val="28"/>
          <w:szCs w:val="28"/>
        </w:rPr>
        <w:t>(опубликован в «Российской газете» от 30.07.2010 г. № 168)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EA8" w:rsidRDefault="009A2EA8">
      <w:pPr>
        <w:pStyle w:val="a0"/>
        <w:spacing w:after="0" w:line="100" w:lineRule="atLeast"/>
        <w:jc w:val="both"/>
      </w:pPr>
      <w:r w:rsidRPr="000D328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3286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технологиях и о защите информации»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>
        <w:rPr>
          <w:rFonts w:ascii="Times New Roman" w:hAnsi="Times New Roman" w:cs="Times New Roman"/>
          <w:sz w:val="28"/>
          <w:szCs w:val="28"/>
        </w:rPr>
        <w:t>«Российская газета»- 29 июля 2006 г Федеральный выпуск №413);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 фондов Российской Федерации» («Российская газета», № 192, 22.08.2012);</w:t>
      </w:r>
    </w:p>
    <w:p w:rsidR="009A2EA8" w:rsidRDefault="009A2EA8" w:rsidP="000D3286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C8">
        <w:rPr>
          <w:rFonts w:ascii="Times New Roman" w:hAnsi="Times New Roman" w:cs="Times New Roman"/>
          <w:sz w:val="28"/>
          <w:szCs w:val="28"/>
        </w:rPr>
        <w:t>приказом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</w:t>
      </w:r>
      <w:r w:rsidRPr="006A5507">
        <w:rPr>
          <w:rFonts w:ascii="Times New Roman" w:hAnsi="Times New Roman" w:cs="Times New Roman"/>
          <w:sz w:val="28"/>
          <w:szCs w:val="28"/>
        </w:rPr>
        <w:t xml:space="preserve"> плане территории, подготовка которой осуществляется в форме документа на бумажном носителе»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CB33F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18.02.2015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2EA8" w:rsidRDefault="009A2EA8" w:rsidP="000D32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286">
        <w:rPr>
          <w:rFonts w:ascii="Times New Roman" w:hAnsi="Times New Roman" w:cs="Times New Roman"/>
          <w:sz w:val="28"/>
          <w:szCs w:val="28"/>
        </w:rPr>
        <w:t xml:space="preserve"> Законом Курской области от 04.01.2003г. № 1-ЗКО «Об административных правонарушениях в Курской области» (опубликован в газете «Курская </w:t>
      </w:r>
      <w:r>
        <w:rPr>
          <w:rFonts w:ascii="Times New Roman" w:hAnsi="Times New Roman" w:cs="Times New Roman"/>
          <w:sz w:val="28"/>
          <w:szCs w:val="28"/>
        </w:rPr>
        <w:t xml:space="preserve">Правда» от  11.01.2003, N 4-5); </w:t>
      </w:r>
    </w:p>
    <w:p w:rsidR="009A2EA8" w:rsidRPr="000D3286" w:rsidRDefault="009A2EA8" w:rsidP="000D32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5C8">
        <w:rPr>
          <w:rFonts w:ascii="Times New Roman" w:hAnsi="Times New Roman" w:cs="Times New Roman"/>
          <w:sz w:val="28"/>
          <w:szCs w:val="28"/>
        </w:rPr>
        <w:t>Законом Курской области от 06.10.2006 № 65-ЗКО «О регулировании некоторых вопросов в сфере земельных отношений в Курской области» («Курская правда» от 19.10.2006 № 157);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9A2EA8" w:rsidRDefault="009A2EA8">
      <w:pPr>
        <w:pStyle w:val="a0"/>
        <w:spacing w:line="228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Администрации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Сковородневского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айона Курской области от  13.02.2012 г №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ением Администрации Сковородневского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 от 12.03.2013 г №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Сковородневского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1A2C36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области»;</w:t>
      </w:r>
    </w:p>
    <w:p w:rsidR="009A2EA8" w:rsidRDefault="009A2EA8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1A2C36">
        <w:rPr>
          <w:rFonts w:ascii="Times New Roman" w:hAnsi="Times New Roman" w:cs="Times New Roman"/>
          <w:sz w:val="28"/>
          <w:szCs w:val="28"/>
        </w:rPr>
        <w:t>Сковородневский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1A2C36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(принят решением  Собрания депутатов  </w:t>
      </w:r>
      <w:r w:rsidR="001A2C36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</w:t>
      </w:r>
      <w:r w:rsidR="006904D6">
        <w:rPr>
          <w:rFonts w:ascii="Times New Roman" w:hAnsi="Times New Roman" w:cs="Times New Roman"/>
          <w:sz w:val="28"/>
          <w:szCs w:val="28"/>
        </w:rPr>
        <w:t>она Курской области от 19.11.2010 г №</w:t>
      </w:r>
      <w:r w:rsidR="00862FBB">
        <w:rPr>
          <w:rFonts w:ascii="Times New Roman" w:hAnsi="Times New Roman" w:cs="Times New Roman"/>
          <w:sz w:val="28"/>
          <w:szCs w:val="28"/>
        </w:rPr>
        <w:t xml:space="preserve"> </w:t>
      </w:r>
      <w:r w:rsidR="006904D6">
        <w:rPr>
          <w:rFonts w:ascii="Times New Roman" w:hAnsi="Times New Roman" w:cs="Times New Roman"/>
          <w:sz w:val="28"/>
          <w:szCs w:val="28"/>
        </w:rPr>
        <w:t>2/14</w:t>
      </w:r>
      <w:r>
        <w:rPr>
          <w:rFonts w:ascii="Times New Roman" w:hAnsi="Times New Roman" w:cs="Times New Roman"/>
          <w:sz w:val="28"/>
          <w:szCs w:val="28"/>
        </w:rPr>
        <w:t>, зарегистрирован в Главном управлении Министерства  юстиции Российской Федерации по Центрально</w:t>
      </w:r>
      <w:r w:rsidR="006904D6">
        <w:rPr>
          <w:rFonts w:ascii="Times New Roman" w:hAnsi="Times New Roman" w:cs="Times New Roman"/>
          <w:sz w:val="28"/>
          <w:szCs w:val="28"/>
        </w:rPr>
        <w:t>му федеральному округу от 28.12.2010 г</w:t>
      </w:r>
      <w:r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904D6">
        <w:rPr>
          <w:rFonts w:ascii="Times New Roman" w:hAnsi="Times New Roman" w:cs="Times New Roman"/>
          <w:sz w:val="28"/>
          <w:szCs w:val="28"/>
        </w:rPr>
        <w:t xml:space="preserve">. 465263282010001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их получения заявителем, в том числе в электронной форме, порядок их представления</w:t>
      </w:r>
    </w:p>
    <w:p w:rsidR="009A2EA8" w:rsidRDefault="009A2EA8">
      <w:pPr>
        <w:pStyle w:val="a0"/>
        <w:tabs>
          <w:tab w:val="left" w:pos="400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обращается в администрацию сельсовета с заявлением по форме, согласно приложению №1 к настоящему Регламенту о предоставлении муниципальной услуги с приложением необходимых документов.</w:t>
      </w:r>
    </w:p>
    <w:p w:rsidR="009A2EA8" w:rsidRDefault="009A2EA8">
      <w:pPr>
        <w:pStyle w:val="a0"/>
        <w:tabs>
          <w:tab w:val="left" w:pos="400"/>
        </w:tabs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сельсовета. </w:t>
      </w:r>
    </w:p>
    <w:p w:rsidR="009A2EA8" w:rsidRPr="00C274AF" w:rsidRDefault="009A2EA8">
      <w:pPr>
        <w:pStyle w:val="a1"/>
        <w:tabs>
          <w:tab w:val="left" w:pos="1738"/>
        </w:tabs>
        <w:spacing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Документы предоставляются в двух экземплярах, один из которых является оригиналом и возвращается заявителю после завершения при</w:t>
      </w:r>
      <w:r w:rsidRPr="00C274AF">
        <w:rPr>
          <w:rFonts w:ascii="Times New Roman" w:hAnsi="Times New Roman" w:cs="Times New Roman"/>
          <w:sz w:val="28"/>
          <w:szCs w:val="28"/>
        </w:rPr>
        <w:t>е</w:t>
      </w:r>
      <w:r w:rsidRPr="00C274AF">
        <w:rPr>
          <w:rFonts w:ascii="Times New Roman" w:hAnsi="Times New Roman" w:cs="Times New Roman"/>
          <w:color w:val="000000"/>
          <w:sz w:val="28"/>
          <w:szCs w:val="28"/>
        </w:rPr>
        <w:t>ма и регистрации заявления.</w:t>
      </w:r>
    </w:p>
    <w:p w:rsidR="009A2EA8" w:rsidRPr="00C274AF" w:rsidRDefault="009A2EA8">
      <w:pPr>
        <w:pStyle w:val="a0"/>
        <w:tabs>
          <w:tab w:val="left" w:pos="400"/>
        </w:tabs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2.6.2. К указанному заявлению прилагаются следующие документы: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sz w:val="28"/>
          <w:szCs w:val="28"/>
        </w:rPr>
        <w:t>1) копия паспорта заявителя, либо представителя заявителя;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sz w:val="28"/>
          <w:szCs w:val="28"/>
        </w:rPr>
        <w:t>2) копия документа, удостоверяющего полномочия представителя заявителя, если с заявлением обращается представитель заявителя;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  <w:rPr>
          <w:color w:val="FF0000"/>
        </w:rPr>
      </w:pPr>
      <w:r w:rsidRPr="00C274AF">
        <w:rPr>
          <w:rFonts w:ascii="Times New Roman" w:hAnsi="Times New Roman" w:cs="Times New Roman"/>
          <w:sz w:val="28"/>
          <w:szCs w:val="28"/>
        </w:rPr>
        <w:t>3) учредительные документы для юридического лица</w:t>
      </w:r>
      <w:r w:rsidRPr="00C274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A2EA8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AF">
        <w:rPr>
          <w:rFonts w:ascii="Times New Roman" w:hAnsi="Times New Roman" w:cs="Times New Roman"/>
          <w:sz w:val="28"/>
          <w:szCs w:val="28"/>
        </w:rPr>
        <w:t>4) правоустанавливающие документы на здание, строение, сооружение, на</w:t>
      </w:r>
      <w:r>
        <w:rPr>
          <w:rFonts w:ascii="Times New Roman" w:hAnsi="Times New Roman" w:cs="Times New Roman"/>
          <w:sz w:val="28"/>
          <w:szCs w:val="28"/>
        </w:rPr>
        <w:t>ходящиеся на земельном участке;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sz w:val="28"/>
          <w:szCs w:val="28"/>
        </w:rPr>
        <w:t>5) правоустанавливающие документы на земельный участок (если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6) два экземпляра схемы расположения земельного участка (земельных участков) на кадастровом плане  соответствующей территории в пределах границ муниципального образования (Приложение № 2 настоящего Регламента), в которой приводятся:</w:t>
      </w:r>
    </w:p>
    <w:p w:rsidR="009A2EA8" w:rsidRPr="00C274AF" w:rsidRDefault="009A2EA8">
      <w:pPr>
        <w:pStyle w:val="a0"/>
        <w:numPr>
          <w:ilvl w:val="0"/>
          <w:numId w:val="4"/>
        </w:numPr>
        <w:spacing w:after="0" w:line="100" w:lineRule="atLeast"/>
        <w:ind w:left="0"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9A2EA8" w:rsidRPr="00C274AF" w:rsidRDefault="009A2EA8">
      <w:pPr>
        <w:pStyle w:val="a0"/>
        <w:numPr>
          <w:ilvl w:val="0"/>
          <w:numId w:val="4"/>
        </w:numPr>
        <w:spacing w:after="0" w:line="100" w:lineRule="atLeast"/>
        <w:ind w:left="0"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9A2EA8" w:rsidRPr="00C274AF" w:rsidRDefault="009A2EA8">
      <w:pPr>
        <w:pStyle w:val="a0"/>
        <w:numPr>
          <w:ilvl w:val="0"/>
          <w:numId w:val="4"/>
        </w:numPr>
        <w:spacing w:after="0" w:line="100" w:lineRule="atLeast"/>
        <w:ind w:left="0"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список координат характерных точек границы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недвижимости;</w:t>
      </w:r>
    </w:p>
    <w:p w:rsidR="009A2EA8" w:rsidRPr="00C274AF" w:rsidRDefault="009A2EA8">
      <w:pPr>
        <w:pStyle w:val="a0"/>
        <w:numPr>
          <w:ilvl w:val="0"/>
          <w:numId w:val="4"/>
        </w:numPr>
        <w:spacing w:after="0" w:line="100" w:lineRule="atLeast"/>
        <w:ind w:left="0"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схемы (графическая информация)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sz w:val="28"/>
          <w:szCs w:val="28"/>
        </w:rPr>
        <w:t>7)  технический паспорт на имеющиеся объекты капитального строительства в границах земельного участка;</w:t>
      </w:r>
    </w:p>
    <w:p w:rsidR="009A2EA8" w:rsidRPr="005838BE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sz w:val="28"/>
          <w:szCs w:val="28"/>
        </w:rPr>
        <w:lastRenderedPageBreak/>
        <w:t xml:space="preserve">8) исполнительная геодезическая съемка земельного участка в масштабе 1:500 </w:t>
      </w:r>
      <w:r w:rsidRPr="00C274AF">
        <w:rPr>
          <w:rFonts w:ascii="Times New Roman" w:hAnsi="Times New Roman" w:cs="Times New Roman"/>
          <w:color w:val="auto"/>
          <w:sz w:val="28"/>
          <w:szCs w:val="28"/>
        </w:rPr>
        <w:t>(документ не является обязательным и может быть представлен заявителем по собственной инициативе). Документ изготавливается лицензированными коммерческими организациями);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Pr="00564F1E" w:rsidRDefault="009A2EA8">
      <w:pPr>
        <w:pStyle w:val="p5"/>
        <w:shd w:val="clear" w:color="auto" w:fill="FFFFFF"/>
        <w:spacing w:before="28" w:after="28"/>
        <w:ind w:firstLine="708"/>
        <w:jc w:val="both"/>
        <w:rPr>
          <w:rFonts w:ascii="Times New Roman" w:hAnsi="Times New Roman" w:cs="Times New Roman"/>
        </w:rPr>
      </w:pPr>
      <w:r w:rsidRPr="00564F1E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4F1E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межведомственного информационного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прав на недвижимое имущество и сделок с ним на земельный участок; 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прав на недвижимое имущество и сделок с ним на здание, строение, сооружение, находящееся на земельном </w:t>
      </w:r>
      <w:r w:rsidRPr="00C274AF">
        <w:rPr>
          <w:rFonts w:ascii="Times New Roman" w:hAnsi="Times New Roman" w:cs="Times New Roman"/>
          <w:color w:val="auto"/>
          <w:sz w:val="28"/>
          <w:szCs w:val="28"/>
        </w:rPr>
        <w:t>участке;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>3) копия решения об утверждении проекта межевания территории (при наличии)</w:t>
      </w:r>
    </w:p>
    <w:p w:rsidR="009A2EA8" w:rsidRPr="00C274AF" w:rsidRDefault="009A2EA8" w:rsidP="00EF6AA5">
      <w:pPr>
        <w:pStyle w:val="ConsPlusNormal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AF">
        <w:rPr>
          <w:rFonts w:ascii="Times New Roman" w:hAnsi="Times New Roman" w:cs="Times New Roman"/>
          <w:sz w:val="28"/>
          <w:szCs w:val="28"/>
        </w:rPr>
        <w:t>4) кадастровый план территории, в границах которого расположен испрашиваемый земельный участок;</w:t>
      </w:r>
    </w:p>
    <w:p w:rsidR="009A2EA8" w:rsidRPr="00C274AF" w:rsidRDefault="009A2EA8" w:rsidP="00EF6AA5">
      <w:pPr>
        <w:pStyle w:val="ConsPlusNormal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AF">
        <w:rPr>
          <w:rFonts w:ascii="Times New Roman" w:hAnsi="Times New Roman" w:cs="Times New Roman"/>
          <w:sz w:val="28"/>
          <w:szCs w:val="28"/>
        </w:rPr>
        <w:t>5) сведения органа кадастрового учета, подтверждающие, что сведения о земельном участке отсутствуют в государственном кадастре недвижимости;</w:t>
      </w:r>
    </w:p>
    <w:p w:rsidR="009A2EA8" w:rsidRPr="00C274AF" w:rsidRDefault="009A2EA8" w:rsidP="00EF6AA5">
      <w:pPr>
        <w:pStyle w:val="a0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        6)  кадастровый паспорт земельного участка</w:t>
      </w:r>
    </w:p>
    <w:p w:rsidR="009A2EA8" w:rsidRPr="00C274AF" w:rsidRDefault="009A2EA8" w:rsidP="00940F6A">
      <w:pPr>
        <w:pStyle w:val="a0"/>
        <w:spacing w:after="0" w:line="100" w:lineRule="atLeast"/>
        <w:jc w:val="both"/>
        <w:rPr>
          <w:color w:val="auto"/>
        </w:rPr>
      </w:pPr>
      <w:r w:rsidRPr="00C274AF">
        <w:rPr>
          <w:rFonts w:ascii="Times New Roman" w:hAnsi="Times New Roman" w:cs="Times New Roman"/>
          <w:color w:val="auto"/>
          <w:sz w:val="28"/>
          <w:szCs w:val="28"/>
        </w:rPr>
        <w:t xml:space="preserve">        7) технический паспорт на имеющиеся объекты капитального строительства в границах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2EA8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муниципальной услуги. 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27.07.2010г. №210-ФЗ.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однозначно истолковать их содержание.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документов, необходимых для предоставления услуги в соответствии с настоящим Регламентом;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 представленном пакете документов необходимой в соответствии с настоящим Регламентом для предоставления услуги информации или (и) наличие в таких документах неполной, недостоверной, искаженной информации (данных);</w:t>
      </w:r>
    </w:p>
    <w:p w:rsidR="009A2EA8" w:rsidRPr="00564F1E" w:rsidRDefault="009A2EA8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564F1E">
        <w:rPr>
          <w:rFonts w:ascii="Times New Roman" w:hAnsi="Times New Roman" w:cs="Times New Roman"/>
          <w:sz w:val="28"/>
          <w:szCs w:val="28"/>
        </w:rPr>
        <w:t>несвоевременное поступление (не поступление) ответов на межведомственные запросы, направленные специалистом администрации для получения документов (информации) которые находятся в распоряжении иных органов (организаций).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несоответствие обращения содержанию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</w:t>
      </w:r>
      <w:r w:rsidRPr="00C274AF">
        <w:rPr>
          <w:rFonts w:ascii="Times New Roman" w:hAnsi="Times New Roman" w:cs="Times New Roman"/>
          <w:b/>
          <w:bCs/>
          <w:sz w:val="28"/>
          <w:szCs w:val="28"/>
        </w:rPr>
        <w:t>выдаваемых) организациями, участвующими в предоставлении услуги</w:t>
      </w:r>
    </w:p>
    <w:p w:rsidR="009A2EA8" w:rsidRPr="00C274AF" w:rsidRDefault="009A2EA8">
      <w:pPr>
        <w:pStyle w:val="a0"/>
        <w:tabs>
          <w:tab w:val="left" w:pos="400"/>
        </w:tabs>
        <w:spacing w:after="0" w:line="100" w:lineRule="atLeast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 xml:space="preserve">            Изготовление схемы расположения земельного участка, </w:t>
      </w:r>
    </w:p>
    <w:p w:rsidR="009A2EA8" w:rsidRPr="00C274AF" w:rsidRDefault="009A2EA8">
      <w:pPr>
        <w:pStyle w:val="a0"/>
        <w:tabs>
          <w:tab w:val="left" w:pos="400"/>
        </w:tabs>
        <w:spacing w:after="0" w:line="100" w:lineRule="atLeast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 xml:space="preserve">            Подготовка и выдача </w:t>
      </w:r>
      <w:r w:rsidRPr="00C274AF">
        <w:rPr>
          <w:rFonts w:ascii="Times New Roman" w:hAnsi="Times New Roman" w:cs="Times New Roman"/>
          <w:sz w:val="28"/>
          <w:szCs w:val="28"/>
        </w:rPr>
        <w:t>технического плана на объект капитального строительства (при наличии в границах участков объектов капитального строительства).</w:t>
      </w: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</w:p>
    <w:p w:rsidR="009A2EA8" w:rsidRPr="00C274AF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2.12. Порядок, размер и основания взимания государственной пошлины или иной платы, взимаемой за предоставление услуги</w:t>
      </w:r>
    </w:p>
    <w:p w:rsidR="009A2EA8" w:rsidRPr="00C274AF" w:rsidRDefault="009A2EA8">
      <w:pPr>
        <w:pStyle w:val="a0"/>
        <w:tabs>
          <w:tab w:val="left" w:pos="400"/>
        </w:tabs>
        <w:spacing w:line="100" w:lineRule="atLeast"/>
        <w:ind w:firstLine="709"/>
        <w:jc w:val="both"/>
      </w:pPr>
      <w:r w:rsidRPr="00C274AF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 w:rsidRPr="00C274AF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методике расчета размера такой платы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осуществляется по тарифам, установленным коммерческими организациями.</w:t>
      </w:r>
    </w:p>
    <w:p w:rsidR="009A2EA8" w:rsidRPr="000B1877" w:rsidRDefault="009A2EA8">
      <w:pPr>
        <w:pStyle w:val="a0"/>
        <w:spacing w:after="0" w:line="100" w:lineRule="atLeast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2.14. </w:t>
      </w:r>
      <w:r w:rsidRPr="000B1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не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может превышать 15 минут.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проверяет (сличает)документы согласно представленной описи;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помещение администрации сельсовета оборудуется информационной табличкой (вывеской), содержащей его наименование. На </w:t>
      </w:r>
      <w:r>
        <w:rPr>
          <w:rFonts w:ascii="Times New Roman" w:hAnsi="Times New Roman" w:cs="Times New Roman"/>
          <w:sz w:val="28"/>
          <w:szCs w:val="28"/>
        </w:rPr>
        <w:lastRenderedPageBreak/>
        <w:t>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информационным системам;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 об услуге.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доступности муниципальной услуги: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9A2EA8" w:rsidRPr="00862FBB" w:rsidRDefault="009A2EA8" w:rsidP="00C274AF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EA8" w:rsidRPr="00862FBB" w:rsidRDefault="009A2EA8" w:rsidP="00C274AF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качества муниципальной услуги:</w:t>
      </w:r>
    </w:p>
    <w:p w:rsidR="009A2EA8" w:rsidRPr="00862FBB" w:rsidRDefault="009A2EA8" w:rsidP="00C274AF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очередей при приеме и выдаче документов заявителям;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возможности получения муниципальной услуги в электронном виде;</w:t>
      </w:r>
    </w:p>
    <w:p w:rsidR="009A2EA8" w:rsidRPr="00862FBB" w:rsidRDefault="009A2EA8" w:rsidP="00C274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F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9A2EA8" w:rsidRPr="00862FBB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9A2EA8" w:rsidRDefault="009A2EA8">
      <w:pPr>
        <w:pStyle w:val="a0"/>
        <w:spacing w:line="100" w:lineRule="atLeast"/>
      </w:pPr>
    </w:p>
    <w:p w:rsidR="009A2EA8" w:rsidRDefault="009A2EA8">
      <w:pPr>
        <w:pStyle w:val="a0"/>
        <w:spacing w:line="100" w:lineRule="atLeast"/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ОБУ «МФЦ».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многофункционального  центра с 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9A2EA8" w:rsidRDefault="009A2EA8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9A2EA8" w:rsidRDefault="009A2EA8">
      <w:pPr>
        <w:pStyle w:val="a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9A2EA8" w:rsidRDefault="009A2EA8">
      <w:pPr>
        <w:pStyle w:val="a0"/>
        <w:spacing w:after="0" w:line="100" w:lineRule="atLeast"/>
        <w:ind w:firstLine="567"/>
        <w:jc w:val="both"/>
      </w:pPr>
    </w:p>
    <w:p w:rsidR="009A2EA8" w:rsidRPr="000B1877" w:rsidRDefault="009A2EA8">
      <w:pPr>
        <w:pStyle w:val="a0"/>
        <w:spacing w:after="0" w:line="100" w:lineRule="atLeast"/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bookmarkStart w:id="0" w:name="sub_400"/>
      <w:r w:rsidRPr="000B1877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0B187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выполнения административных процедур в многофункциональных центрах</w:t>
      </w:r>
    </w:p>
    <w:p w:rsidR="009A2EA8" w:rsidRDefault="009A2EA8">
      <w:pPr>
        <w:pStyle w:val="a0"/>
        <w:spacing w:after="0" w:line="100" w:lineRule="atLeast"/>
        <w:jc w:val="both"/>
      </w:pPr>
    </w:p>
    <w:p w:rsidR="009A2EA8" w:rsidRPr="000B1877" w:rsidRDefault="009A2EA8">
      <w:pPr>
        <w:pStyle w:val="a0"/>
        <w:spacing w:after="0" w:line="100" w:lineRule="atLeast"/>
        <w:ind w:firstLine="720"/>
        <w:jc w:val="both"/>
        <w:rPr>
          <w:color w:val="auto"/>
        </w:rPr>
      </w:pPr>
      <w:r w:rsidRPr="000B1877">
        <w:rPr>
          <w:rFonts w:ascii="Times New Roman" w:hAnsi="Times New Roman" w:cs="Times New Roman"/>
          <w:color w:val="auto"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подготовка проекта документа, являющегося результатом предоставления муниципальной услуги;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выдача (направление) заявителю результата предоставления муниципальной услуги.</w:t>
      </w:r>
    </w:p>
    <w:p w:rsidR="009A2EA8" w:rsidRDefault="009A2EA8">
      <w:pPr>
        <w:pStyle w:val="HTML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3.1.2. Последовательность административных процедур предоставления муниципальной услуги представлена в блок-схеме (приложение № 3 к настоящему Регламенту).</w:t>
      </w:r>
    </w:p>
    <w:p w:rsidR="009A2EA8" w:rsidRDefault="009A2EA8">
      <w:pPr>
        <w:pStyle w:val="HTML0"/>
        <w:ind w:firstLine="612"/>
        <w:jc w:val="both"/>
      </w:pPr>
    </w:p>
    <w:p w:rsidR="009A2EA8" w:rsidRDefault="009A2EA8">
      <w:pPr>
        <w:pStyle w:val="a0"/>
        <w:spacing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о предоставлении муниципальной услуги и документов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2.6. настоящего Регламента.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документы, указанные в пункте 2.6.2. Регламента, могут быть направлены в администрацию сельсовета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получении заявления от заявителя администрация сельсовета или МФЦ проверяет: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правильность оформления заявления.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в представленных документах оснований для отказа в приеме документов, указанных в пункте 2.10. настоящего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Если при установлении фактов наличия в представленных документах оснований для отказа в приеме документов, содержащихся в пункте 2.10. настоящего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заполняет расписку о приеме (регистрации) заявления заявителя;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вносит запись о приеме заявления в журнал регистрации заявлений.</w:t>
      </w:r>
    </w:p>
    <w:p w:rsidR="009A2EA8" w:rsidRPr="009F162F" w:rsidRDefault="009A2EA8" w:rsidP="009F162F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осуществления административной процедуры, связанной с </w:t>
      </w:r>
      <w:r w:rsidRPr="009F162F">
        <w:rPr>
          <w:rFonts w:ascii="Times New Roman" w:hAnsi="Times New Roman" w:cs="Times New Roman"/>
          <w:color w:val="auto"/>
          <w:sz w:val="28"/>
          <w:szCs w:val="28"/>
        </w:rPr>
        <w:t>приемом заявления о предоставлении муниципальной услуги, составляет 15 минут с момента обращения заявителя.</w:t>
      </w:r>
    </w:p>
    <w:p w:rsidR="009A2EA8" w:rsidRPr="009F162F" w:rsidRDefault="009A2EA8" w:rsidP="009F16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62F">
        <w:rPr>
          <w:rFonts w:ascii="Times New Roman" w:hAnsi="Times New Roman" w:cs="Times New Roman"/>
          <w:sz w:val="28"/>
          <w:szCs w:val="28"/>
        </w:rPr>
        <w:t>Критерием принятия решения  является наличие права у заявителя на обращение за получением услуги.</w:t>
      </w:r>
    </w:p>
    <w:p w:rsidR="009A2EA8" w:rsidRPr="009F162F" w:rsidRDefault="009A2EA8" w:rsidP="009F162F">
      <w:pPr>
        <w:pStyle w:val="a0"/>
        <w:spacing w:after="0" w:line="100" w:lineRule="atLeast"/>
        <w:ind w:firstLine="709"/>
        <w:jc w:val="both"/>
        <w:rPr>
          <w:color w:val="auto"/>
        </w:rPr>
      </w:pPr>
      <w:r w:rsidRPr="009F162F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данной административной процедуры является: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 w:rsidRPr="009F162F">
        <w:rPr>
          <w:rFonts w:ascii="Times New Roman" w:hAnsi="Times New Roman" w:cs="Times New Roman"/>
          <w:color w:val="auto"/>
          <w:sz w:val="28"/>
          <w:szCs w:val="28"/>
        </w:rPr>
        <w:t>- прием документов и внесение</w:t>
      </w:r>
      <w:r>
        <w:rPr>
          <w:rFonts w:ascii="Times New Roman" w:hAnsi="Times New Roman" w:cs="Times New Roman"/>
          <w:sz w:val="28"/>
          <w:szCs w:val="28"/>
        </w:rPr>
        <w:t xml:space="preserve"> записи в журнал входящей корреспонденции;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отказ в приеме документов.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Фиксацией результата является регистрация заявления в журнале регистрации заявлений.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tabs>
          <w:tab w:val="left" w:pos="0"/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9A2EA8" w:rsidRDefault="009A2EA8">
      <w:pPr>
        <w:pStyle w:val="a0"/>
        <w:tabs>
          <w:tab w:val="left" w:pos="0"/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непредставление заявителем самостоятельно документов, указанных в пункте 2.7. настоящего Регламента.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Должностное лицо администрации сельсовета или МФЦ в течение трех рабочих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>заявления с пакетом необходимых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формирует и направляет запросы в государственные органы, организации,  участвующие в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Направление межведомственного запроса осуществляется следующими способами:</w:t>
      </w:r>
    </w:p>
    <w:p w:rsidR="009A2EA8" w:rsidRPr="009F162F" w:rsidRDefault="009A2EA8" w:rsidP="009F1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162F">
        <w:rPr>
          <w:rFonts w:ascii="Times New Roman" w:hAnsi="Times New Roman" w:cs="Times New Roman"/>
          <w:sz w:val="28"/>
          <w:szCs w:val="28"/>
        </w:rPr>
        <w:t>с использованием межведомственного информационного взаимодействия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иными способами, не противоречащими законодательству.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сельсовета, предоставляющий услугу, определяет способ направления запроса и осуществляет его направление.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направлении запроса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 или МФЦ.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 административной процедуры – получение ответа на межведомственный запрос. Способ фиксации результата – регистрация ответа на межведомственный запрос в журнале учета входящей корреспонденции. </w:t>
      </w:r>
    </w:p>
    <w:p w:rsidR="009A2EA8" w:rsidRDefault="009A2EA8">
      <w:pPr>
        <w:pStyle w:val="a0"/>
        <w:spacing w:after="0" w:line="100" w:lineRule="atLeast"/>
        <w:ind w:firstLine="600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3.4. Рассмотрение представленных документов</w:t>
      </w:r>
    </w:p>
    <w:p w:rsidR="009A2EA8" w:rsidRDefault="009A2EA8">
      <w:pPr>
        <w:pStyle w:val="a0"/>
        <w:spacing w:after="0" w:line="100" w:lineRule="atLeast"/>
        <w:ind w:firstLine="709"/>
        <w:jc w:val="center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3.4.1. Основанием для начала процедуры рассмотрения документов, представленных заявителем, является их получение зарегистрированного заявления с полным пакетом документов специалистом администрации сельсовета, ответственным за подготовку результата предоставления муниципальной услуги (далее по тексту – специалист).</w:t>
      </w:r>
    </w:p>
    <w:p w:rsidR="009A2EA8" w:rsidRPr="00150BA2" w:rsidRDefault="009A2EA8" w:rsidP="009F162F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устанавливает принадлежность заявителя к категории граждан, имеющих право на получение </w:t>
      </w:r>
      <w:r w:rsidRPr="00150BA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 проверяет наличие всех необходимых документов и правильность их оформления в соответствии с пунктом 2.6 настоящего Регламента, устанавливает наличие или отсутствие оснований для отказа в предоставлении муниципальной услуги, перечисленных в пункте 2.10.2  настоящего Регламента.</w:t>
      </w:r>
    </w:p>
    <w:p w:rsidR="009A2EA8" w:rsidRPr="00150BA2" w:rsidRDefault="009A2EA8" w:rsidP="009F16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A2">
        <w:rPr>
          <w:rFonts w:ascii="Times New Roman" w:hAnsi="Times New Roman" w:cs="Times New Roman"/>
          <w:sz w:val="28"/>
          <w:szCs w:val="28"/>
        </w:rPr>
        <w:t>Критерием принятия решения  является  соответствие представленных документов требованиям административного регламента.</w:t>
      </w:r>
    </w:p>
    <w:p w:rsidR="009A2EA8" w:rsidRPr="00150BA2" w:rsidRDefault="009A2EA8" w:rsidP="009F162F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150BA2">
        <w:rPr>
          <w:rFonts w:ascii="Times New Roman" w:hAnsi="Times New Roman" w:cs="Times New Roman"/>
          <w:color w:val="auto"/>
          <w:sz w:val="28"/>
          <w:szCs w:val="28"/>
        </w:rPr>
        <w:t>3.4.3. Максимальный срок выполнения указанных административных процедур составляет 10 рабочих дней.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3.4.4. Результат административной процедуры - выводы о соответствии предоставленных документов на оказание муниципальной услуги или об отказе в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3.4.5.Результат административной процедуры не фиксируется.</w:t>
      </w:r>
    </w:p>
    <w:p w:rsidR="009A2EA8" w:rsidRDefault="009A2EA8">
      <w:pPr>
        <w:pStyle w:val="a0"/>
        <w:spacing w:after="0" w:line="100" w:lineRule="atLeast"/>
        <w:ind w:firstLine="709"/>
        <w:jc w:val="center"/>
      </w:pPr>
    </w:p>
    <w:p w:rsidR="009A2EA8" w:rsidRDefault="009A2EA8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3.5. Подготовка проекта документа, являющегося результатом предоставления муниципальной услуги, и его подписание. </w:t>
      </w:r>
    </w:p>
    <w:p w:rsidR="009A2EA8" w:rsidRDefault="009A2EA8">
      <w:pPr>
        <w:pStyle w:val="a0"/>
        <w:spacing w:after="0" w:line="100" w:lineRule="atLeast"/>
        <w:ind w:firstLine="709"/>
        <w:jc w:val="center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3.5.1. Основанием для начала административной процедуры являются выводы специалиста по итогам экспертизы.</w:t>
      </w:r>
    </w:p>
    <w:p w:rsidR="009A2EA8" w:rsidRPr="00150BA2" w:rsidRDefault="009A2EA8">
      <w:pPr>
        <w:pStyle w:val="a0"/>
        <w:spacing w:after="0" w:line="100" w:lineRule="atLeast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</w:t>
      </w:r>
      <w:r w:rsidRPr="00150BA2">
        <w:rPr>
          <w:rFonts w:ascii="Times New Roman" w:hAnsi="Times New Roman" w:cs="Times New Roman"/>
          <w:color w:val="auto"/>
          <w:sz w:val="28"/>
          <w:szCs w:val="28"/>
        </w:rPr>
        <w:t xml:space="preserve">схемы расположения земельного участка на кадастровом плане территории. Если в предоставлении муниципальной услуги отказывается, то готовится уведомление с указанием оснований отказа в предоставлении муниципальной услуги. </w:t>
      </w:r>
    </w:p>
    <w:p w:rsidR="009A2EA8" w:rsidRPr="00150BA2" w:rsidRDefault="009A2EA8" w:rsidP="00150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A2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 w:rsidRPr="00150BA2">
        <w:rPr>
          <w:rFonts w:ascii="Times New Roman" w:hAnsi="Times New Roman" w:cs="Times New Roman"/>
          <w:color w:val="auto"/>
          <w:sz w:val="28"/>
          <w:szCs w:val="28"/>
        </w:rPr>
        <w:t>3.5.2. Подготовленный специалистом проект документа, являющегося результатом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согласовывается с заместителем главы администрации сельсовета.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3.5.3. Максимальный срок выполнения указанной административной процедуры составляет 3 рабочих дня.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3.5.4. После согласования проекта должностными лицами, перечисленными в пункте 3.5.2 настоящего Регламента, он передается на подпись главе сельсовета.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3.5.5.  Результат административной процедуры: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подготовка постановления администрации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схемы расположения земельного участка на кадастровом плане территории;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случае отказа в предоставлении муниципальной услуги - уведомление об отказе.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3.5.6. Способ фиксации результата административной процедуры - регистрация постановления администрации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или уведомление об отказе в регистрационном журнале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3.6. Выдача (направление) заявителю результата предоставления муниципальной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подписанное главой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862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>либо уведомления об отказе в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3.6.2. Специалист администрации по телефону (почтой) или посредствам федеральной государственной информационной системы «Единый портал государственных и муниципальных услуг (функций)» приглашает его в администрацию для получения результата предоставления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3.6.3. При направлении результата предоставления муниципальной услуги почтой, специалист администрации вносит в журнал регистрации заявлений и решений администрации запись о дате принятия решения о предоставлении (отказе в предоставлении) муниципальной услуги и дате направления.</w:t>
      </w:r>
    </w:p>
    <w:p w:rsidR="009A2EA8" w:rsidRPr="00150BA2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решение о предоставлении (отказе в предоставлении) муниципальной услуги выдается заявителю на руки, запись о дате получения решения в журнал регистрации заявлений и решений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специалист администрации, ответственный за прием и регистрацию </w:t>
      </w:r>
      <w:r w:rsidRPr="00150BA2">
        <w:rPr>
          <w:rFonts w:ascii="Times New Roman" w:hAnsi="Times New Roman" w:cs="Times New Roman"/>
          <w:sz w:val="28"/>
          <w:szCs w:val="28"/>
        </w:rPr>
        <w:t>документов.</w:t>
      </w:r>
    </w:p>
    <w:p w:rsidR="009A2EA8" w:rsidRPr="00150BA2" w:rsidRDefault="009A2EA8" w:rsidP="00150BA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0BA2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принятие постановления администрации </w:t>
      </w:r>
      <w:r w:rsidR="00862FBB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150BA2">
        <w:rPr>
          <w:rFonts w:ascii="Times New Roman" w:hAnsi="Times New Roman" w:cs="Times New Roman"/>
          <w:sz w:val="28"/>
          <w:szCs w:val="28"/>
        </w:rPr>
        <w:t xml:space="preserve"> сельсовета 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3.6.5. Максимальный срок выполнения указанной административной процедуры составляет 3 рабочих дня. 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3.6.6. Результатом административной процедуры  является выдача (направление)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об утверждении 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или уведомление об отказе в предоставлении муниципальной услуги. 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3.6.7. Способ фиксации результата - запись в журнале регистрации заявлений и решений администрации.</w:t>
      </w:r>
    </w:p>
    <w:p w:rsidR="009A2EA8" w:rsidRDefault="009A2EA8">
      <w:pPr>
        <w:pStyle w:val="a0"/>
        <w:spacing w:after="0" w:line="100" w:lineRule="atLeast"/>
        <w:jc w:val="center"/>
      </w:pPr>
    </w:p>
    <w:bookmarkEnd w:id="0"/>
    <w:p w:rsidR="009A2EA8" w:rsidRDefault="009A2EA8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9A2EA8" w:rsidRDefault="009A2EA8">
      <w:pPr>
        <w:pStyle w:val="a0"/>
        <w:spacing w:after="0" w:line="100" w:lineRule="atLeast"/>
        <w:jc w:val="both"/>
      </w:pPr>
    </w:p>
    <w:p w:rsidR="009A2EA8" w:rsidRDefault="009A2EA8">
      <w:pPr>
        <w:pStyle w:val="a0"/>
        <w:spacing w:line="10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2EA8" w:rsidRDefault="009A2EA8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9A2EA8" w:rsidRDefault="009A2EA8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9A2EA8" w:rsidRDefault="009A2EA8">
      <w:pPr>
        <w:pStyle w:val="a0"/>
        <w:spacing w:line="100" w:lineRule="atLeast"/>
        <w:ind w:firstLine="540"/>
        <w:jc w:val="both"/>
      </w:pPr>
    </w:p>
    <w:p w:rsidR="009A2EA8" w:rsidRDefault="009A2EA8">
      <w:pPr>
        <w:pStyle w:val="a0"/>
        <w:spacing w:line="10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 сельсовета.</w:t>
      </w:r>
    </w:p>
    <w:p w:rsidR="009A2EA8" w:rsidRDefault="009A2EA8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9A2EA8" w:rsidRDefault="009A2EA8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A2EA8" w:rsidRDefault="009A2EA8">
      <w:pPr>
        <w:pStyle w:val="a0"/>
        <w:spacing w:line="1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9A2EA8" w:rsidRDefault="009A2EA8">
      <w:pPr>
        <w:pStyle w:val="a0"/>
        <w:spacing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9A2EA8" w:rsidRDefault="009A2EA8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общественными объединениями и организациями;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иными органами, в установленном законом порядке.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вправе: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вносить предложения о мерах по устранению нарушений Регламента.</w:t>
      </w:r>
    </w:p>
    <w:p w:rsidR="009A2EA8" w:rsidRDefault="009A2EA8">
      <w:pPr>
        <w:pStyle w:val="a0"/>
        <w:spacing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</w:p>
    <w:p w:rsidR="009A2EA8" w:rsidRDefault="009A2EA8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 (или) действие (бездействие) администрации сельсоветаи (или) их должностных лиц при предоставлении услуги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2EA8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A2EA8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в письменной форме на бумажном носителе или в электронной форме в администрацию сельсовета.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9A2EA8" w:rsidRDefault="009A2EA8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Pr="00150BA2" w:rsidRDefault="009A2EA8" w:rsidP="00150BA2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0BA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150BA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9A2EA8" w:rsidRPr="00150BA2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0BA2">
        <w:rPr>
          <w:rFonts w:ascii="Times New Roman" w:hAnsi="Times New Roman" w:cs="Times New Roman"/>
          <w:kern w:val="1"/>
          <w:sz w:val="28"/>
          <w:szCs w:val="28"/>
        </w:rPr>
        <w:t>Жалоба может быть направлена:</w:t>
      </w:r>
    </w:p>
    <w:p w:rsidR="009A2EA8" w:rsidRPr="00C93030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93030">
        <w:rPr>
          <w:rFonts w:ascii="Times New Roman" w:hAnsi="Times New Roman" w:cs="Times New Roman"/>
          <w:kern w:val="1"/>
          <w:sz w:val="28"/>
          <w:szCs w:val="28"/>
        </w:rPr>
        <w:t>1) по почте;</w:t>
      </w:r>
    </w:p>
    <w:p w:rsidR="009A2EA8" w:rsidRPr="00C93030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93030">
        <w:rPr>
          <w:rFonts w:ascii="Times New Roman" w:hAnsi="Times New Roman" w:cs="Times New Roman"/>
          <w:kern w:val="1"/>
          <w:sz w:val="28"/>
          <w:szCs w:val="28"/>
        </w:rPr>
        <w:t>2) с использованием информационно-телекоммуникационной сети «Интернет»</w:t>
      </w:r>
    </w:p>
    <w:p w:rsidR="009A2EA8" w:rsidRPr="00C93030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93030">
        <w:rPr>
          <w:rFonts w:ascii="Times New Roman" w:hAnsi="Times New Roman" w:cs="Times New Roman"/>
          <w:kern w:val="1"/>
          <w:sz w:val="28"/>
          <w:szCs w:val="28"/>
        </w:rPr>
        <w:t xml:space="preserve">- на официальный сайт администрации </w:t>
      </w:r>
      <w:r w:rsidR="00862FBB">
        <w:rPr>
          <w:rFonts w:ascii="Times New Roman" w:hAnsi="Times New Roman" w:cs="Times New Roman"/>
          <w:kern w:val="1"/>
          <w:sz w:val="28"/>
          <w:szCs w:val="28"/>
        </w:rPr>
        <w:t>Сковородневского</w:t>
      </w:r>
      <w:r w:rsidRPr="00C93030">
        <w:rPr>
          <w:rFonts w:ascii="Times New Roman" w:hAnsi="Times New Roman" w:cs="Times New Roman"/>
          <w:kern w:val="1"/>
          <w:sz w:val="28"/>
          <w:szCs w:val="28"/>
        </w:rPr>
        <w:t xml:space="preserve"> сельсовета, </w:t>
      </w:r>
      <w:r w:rsidR="00862FBB">
        <w:rPr>
          <w:rFonts w:ascii="Times New Roman" w:hAnsi="Times New Roman" w:cs="Times New Roman"/>
          <w:kern w:val="1"/>
          <w:sz w:val="28"/>
          <w:szCs w:val="28"/>
        </w:rPr>
        <w:t xml:space="preserve">Хомутовского </w:t>
      </w:r>
      <w:r w:rsidRPr="00C93030">
        <w:rPr>
          <w:rFonts w:ascii="Times New Roman" w:hAnsi="Times New Roman" w:cs="Times New Roman"/>
          <w:kern w:val="1"/>
          <w:sz w:val="28"/>
          <w:szCs w:val="28"/>
        </w:rPr>
        <w:t xml:space="preserve">района; </w:t>
      </w:r>
    </w:p>
    <w:p w:rsidR="009A2EA8" w:rsidRPr="00150BA2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93030">
        <w:rPr>
          <w:rFonts w:ascii="Times New Roman" w:hAnsi="Times New Roman" w:cs="Times New Roman"/>
          <w:kern w:val="1"/>
          <w:sz w:val="28"/>
          <w:szCs w:val="28"/>
        </w:rPr>
        <w:t>- по средством федеральной государственной информационной системы  «Единый портал государственных и муниципальных услуг (</w:t>
      </w:r>
      <w:r w:rsidRPr="00150BA2">
        <w:rPr>
          <w:rFonts w:ascii="Times New Roman" w:hAnsi="Times New Roman" w:cs="Times New Roman"/>
          <w:kern w:val="1"/>
          <w:sz w:val="28"/>
          <w:szCs w:val="28"/>
        </w:rPr>
        <w:t xml:space="preserve">функций)»  </w:t>
      </w:r>
      <w:r w:rsidRPr="00150BA2">
        <w:rPr>
          <w:rFonts w:ascii="Times New Roman" w:hAnsi="Times New Roman" w:cs="Times New Roman"/>
          <w:kern w:val="1"/>
          <w:sz w:val="28"/>
          <w:szCs w:val="28"/>
          <w:u w:val="single"/>
        </w:rPr>
        <w:t>http://gosuslugi.ru</w:t>
      </w:r>
      <w:r w:rsidRPr="00150BA2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9A2EA8" w:rsidRPr="00150BA2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0BA2">
        <w:rPr>
          <w:rFonts w:ascii="Times New Roman" w:hAnsi="Times New Roman" w:cs="Times New Roman"/>
          <w:kern w:val="1"/>
          <w:sz w:val="28"/>
          <w:szCs w:val="28"/>
        </w:rPr>
        <w:t xml:space="preserve">- на официальный сайт Администрации Курской области </w:t>
      </w:r>
      <w:r w:rsidRPr="00150BA2">
        <w:rPr>
          <w:rFonts w:ascii="Times New Roman" w:hAnsi="Times New Roman" w:cs="Times New Roman"/>
          <w:kern w:val="1"/>
          <w:sz w:val="28"/>
          <w:szCs w:val="28"/>
          <w:u w:val="single"/>
        </w:rPr>
        <w:t>http://adm.rkursk.ru</w:t>
      </w:r>
      <w:r w:rsidRPr="00150BA2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</w:p>
    <w:p w:rsidR="009A2EA8" w:rsidRPr="00150BA2" w:rsidRDefault="009A2EA8" w:rsidP="00150B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0BA2">
        <w:rPr>
          <w:rFonts w:ascii="Times New Roman" w:hAnsi="Times New Roman" w:cs="Times New Roman"/>
          <w:kern w:val="1"/>
          <w:sz w:val="28"/>
          <w:szCs w:val="28"/>
        </w:rPr>
        <w:t>3) принята при личном приеме заявителя.</w:t>
      </w:r>
    </w:p>
    <w:p w:rsidR="009A2EA8" w:rsidRPr="00150BA2" w:rsidRDefault="009A2EA8" w:rsidP="00150BA2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0BA2">
        <w:rPr>
          <w:rFonts w:ascii="Times New Roman" w:hAnsi="Times New Roman" w:cs="Times New Roman"/>
          <w:color w:val="000000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9A2EA8" w:rsidRPr="00150BA2" w:rsidRDefault="009A2EA8" w:rsidP="00150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A2">
        <w:rPr>
          <w:rFonts w:ascii="Times New Roman" w:hAnsi="Times New Roman" w:cs="Times New Roman"/>
          <w:sz w:val="28"/>
          <w:szCs w:val="28"/>
        </w:rPr>
        <w:t>Все жалобы фиксируются в журнале учета обращений.</w:t>
      </w:r>
    </w:p>
    <w:p w:rsidR="009A2EA8" w:rsidRPr="00150BA2" w:rsidRDefault="009A2EA8" w:rsidP="00150BA2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0BA2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9A2EA8" w:rsidRDefault="009A2EA8" w:rsidP="00150BA2">
      <w:pPr>
        <w:pStyle w:val="a0"/>
        <w:spacing w:after="0" w:line="240" w:lineRule="auto"/>
        <w:ind w:firstLine="708"/>
        <w:jc w:val="both"/>
      </w:pPr>
      <w:r w:rsidRPr="00150BA2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</w:t>
      </w:r>
      <w:r>
        <w:rPr>
          <w:rFonts w:ascii="Times New Roman" w:hAnsi="Times New Roman" w:cs="Times New Roman"/>
          <w:sz w:val="28"/>
          <w:szCs w:val="28"/>
        </w:rPr>
        <w:t>и действия (бездействие) которых обжалуются;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9A2EA8" w:rsidRDefault="009A2EA8" w:rsidP="00150BA2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2EA8" w:rsidRDefault="009A2EA8" w:rsidP="00150BA2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5.5.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9A2EA8" w:rsidRPr="00C93030" w:rsidRDefault="009A2EA8" w:rsidP="003B2C46">
      <w:pPr>
        <w:pStyle w:val="a0"/>
        <w:spacing w:after="0" w:line="100" w:lineRule="atLeast"/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 w:rsidRPr="008F7C5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муниципальными правовыми </w:t>
      </w:r>
      <w:r w:rsidRPr="00C93030">
        <w:rPr>
          <w:rFonts w:ascii="Times New Roman" w:hAnsi="Times New Roman" w:cs="Times New Roman"/>
          <w:color w:val="auto"/>
          <w:sz w:val="28"/>
          <w:szCs w:val="28"/>
        </w:rPr>
        <w:t>актами, а также в иных формах;</w:t>
      </w:r>
    </w:p>
    <w:p w:rsidR="009A2EA8" w:rsidRPr="00C93030" w:rsidRDefault="009A2EA8" w:rsidP="003B2C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3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A2EA8" w:rsidRPr="00C93030" w:rsidRDefault="009A2EA8" w:rsidP="003B2C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30">
        <w:rPr>
          <w:rFonts w:ascii="Times New Roman" w:hAnsi="Times New Roman" w:cs="Times New Roman"/>
          <w:sz w:val="28"/>
          <w:szCs w:val="28"/>
        </w:rPr>
        <w:t xml:space="preserve"> Ответ на жалобу не дается в следующих случаях: </w:t>
      </w:r>
    </w:p>
    <w:p w:rsidR="009A2EA8" w:rsidRPr="00C93030" w:rsidRDefault="009A2EA8" w:rsidP="003B2C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3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2EA8" w:rsidRPr="00C93030" w:rsidRDefault="009A2EA8" w:rsidP="003B2C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3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2EA8" w:rsidRPr="00C93030" w:rsidRDefault="009A2EA8">
      <w:pPr>
        <w:pStyle w:val="a0"/>
        <w:spacing w:after="0" w:line="100" w:lineRule="atLeast"/>
        <w:ind w:firstLine="708"/>
        <w:jc w:val="both"/>
      </w:pPr>
    </w:p>
    <w:p w:rsidR="009A2EA8" w:rsidRPr="00C93030" w:rsidRDefault="009A2EA8">
      <w:pPr>
        <w:pStyle w:val="a0"/>
        <w:spacing w:after="0" w:line="100" w:lineRule="atLeast"/>
        <w:ind w:firstLine="709"/>
        <w:jc w:val="both"/>
      </w:pPr>
      <w:r w:rsidRPr="00C93030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C9303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Порядок информирования заявителя о результатах рассмотрения 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 w:rsidRPr="00C93030">
        <w:rPr>
          <w:rFonts w:ascii="Times New Roman" w:hAnsi="Times New Roman" w:cs="Times New Roman"/>
          <w:sz w:val="28"/>
          <w:szCs w:val="28"/>
        </w:rPr>
        <w:t>Не позднее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2EA8" w:rsidRDefault="009A2EA8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9A2EA8" w:rsidRPr="00BF22EB" w:rsidRDefault="009A2EA8" w:rsidP="00443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обжаловать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A2EA8" w:rsidRDefault="009A2EA8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9A2EA8" w:rsidRDefault="009A2EA8">
      <w:pPr>
        <w:pStyle w:val="a0"/>
        <w:spacing w:after="0" w:line="100" w:lineRule="atLeast"/>
        <w:ind w:firstLine="708"/>
        <w:jc w:val="both"/>
        <w:sectPr w:rsidR="009A2EA8" w:rsidSect="00C274AF">
          <w:pgSz w:w="11906" w:h="16838"/>
          <w:pgMar w:top="709" w:right="851" w:bottom="709" w:left="1418" w:header="720" w:footer="720" w:gutter="0"/>
          <w:cols w:space="720"/>
          <w:formProt w:val="0"/>
          <w:docGrid w:linePitch="240" w:charSpace="4096"/>
        </w:sect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Информацию о порядке подачи и рассмотрения жалобы заявители могут получить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ОБУ «Многофункциональный центр предоставления государственных и муниципальных услуг Курской области»,</w:t>
      </w:r>
      <w:r>
        <w:rPr>
          <w:rFonts w:ascii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9A2EA8" w:rsidRPr="003B0420" w:rsidRDefault="009A2EA8" w:rsidP="00862FBB">
      <w:pPr>
        <w:tabs>
          <w:tab w:val="left" w:pos="6015"/>
        </w:tabs>
        <w:spacing w:after="0" w:line="240" w:lineRule="auto"/>
        <w:ind w:firstLine="56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</w:p>
    <w:p w:rsidR="009A2EA8" w:rsidRPr="003B0420" w:rsidRDefault="009A2EA8" w:rsidP="00202B40">
      <w:pPr>
        <w:shd w:val="clear" w:color="auto" w:fill="FFFFFF"/>
        <w:spacing w:after="0" w:line="240" w:lineRule="auto"/>
        <w:ind w:left="5216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к административному </w:t>
      </w:r>
      <w:r w:rsidRPr="003B0420">
        <w:rPr>
          <w:rFonts w:ascii="Times New Roman" w:hAnsi="Times New Roman" w:cs="Times New Roman"/>
          <w:sz w:val="24"/>
          <w:szCs w:val="24"/>
        </w:rPr>
        <w:t>регламенту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>«</w:t>
      </w:r>
      <w:r w:rsidRPr="003B0420">
        <w:rPr>
          <w:rFonts w:ascii="Times New Roman" w:hAnsi="Times New Roman" w:cs="Times New Roman"/>
          <w:color w:val="000000"/>
          <w:sz w:val="24"/>
          <w:szCs w:val="24"/>
        </w:rPr>
        <w:t>Утверждение схемы расположения земельного участка  на кадастровом плане территории</w:t>
      </w:r>
      <w:r w:rsidRPr="003B042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jc w:val="right"/>
        <w:tblInd w:w="2" w:type="dxa"/>
        <w:tblLook w:val="00A0"/>
      </w:tblPr>
      <w:tblGrid>
        <w:gridCol w:w="5068"/>
      </w:tblGrid>
      <w:tr w:rsidR="009A2EA8" w:rsidRPr="00495C69" w:rsidTr="00862FBB">
        <w:trPr>
          <w:jc w:val="right"/>
        </w:trPr>
        <w:tc>
          <w:tcPr>
            <w:tcW w:w="5068" w:type="dxa"/>
          </w:tcPr>
          <w:p w:rsidR="009A2EA8" w:rsidRPr="00202B40" w:rsidRDefault="009A2EA8" w:rsidP="00862FBB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8" w:rsidRPr="00202B40" w:rsidRDefault="009A2EA8" w:rsidP="00862FBB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8" w:rsidRPr="00202B40" w:rsidRDefault="009A2EA8" w:rsidP="00862FBB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B4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862FBB"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 w:rsidRPr="00202B4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</w:t>
            </w:r>
            <w:r w:rsidR="00862FBB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202B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9A2EA8" w:rsidRPr="00202B40" w:rsidRDefault="009A2EA8" w:rsidP="00862FBB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B4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2EA8" w:rsidRPr="00495C69" w:rsidRDefault="009A2EA8" w:rsidP="0086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9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9A2EA8" w:rsidRPr="00495C69" w:rsidRDefault="009A2EA8" w:rsidP="0086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9">
              <w:rPr>
                <w:rFonts w:ascii="Times New Roman" w:hAnsi="Times New Roman" w:cs="Times New Roman"/>
                <w:sz w:val="28"/>
                <w:szCs w:val="28"/>
              </w:rPr>
              <w:t xml:space="preserve">(Ф.И.О. гражданина в родительном </w:t>
            </w:r>
          </w:p>
          <w:p w:rsidR="009A2EA8" w:rsidRPr="00495C69" w:rsidRDefault="009A2EA8" w:rsidP="0086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9">
              <w:rPr>
                <w:rFonts w:ascii="Times New Roman" w:hAnsi="Times New Roman" w:cs="Times New Roman"/>
                <w:sz w:val="28"/>
                <w:szCs w:val="28"/>
              </w:rPr>
              <w:t xml:space="preserve">падеже/полное наименование юридического лица) </w:t>
            </w:r>
          </w:p>
          <w:p w:rsidR="009A2EA8" w:rsidRPr="00495C69" w:rsidRDefault="009A2EA8" w:rsidP="0086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A2EA8" w:rsidRPr="00495C69" w:rsidRDefault="009A2EA8" w:rsidP="0086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6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9A2EA8" w:rsidRPr="00202B40" w:rsidRDefault="009A2EA8" w:rsidP="00202B4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202B40">
        <w:rPr>
          <w:rFonts w:ascii="Times New Roman" w:hAnsi="Times New Roman" w:cs="Times New Roman"/>
          <w:sz w:val="28"/>
          <w:szCs w:val="28"/>
        </w:rPr>
        <w:t xml:space="preserve">(Данные паспорта/ адрес регистрации, </w:t>
      </w:r>
    </w:p>
    <w:p w:rsidR="009A2EA8" w:rsidRPr="00202B40" w:rsidRDefault="009A2EA8" w:rsidP="00202B4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02B4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2EA8" w:rsidRPr="00202B40" w:rsidRDefault="009A2EA8" w:rsidP="00202B4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202B40">
        <w:rPr>
          <w:rFonts w:ascii="Times New Roman" w:hAnsi="Times New Roman" w:cs="Times New Roman"/>
          <w:sz w:val="28"/>
          <w:szCs w:val="28"/>
        </w:rPr>
        <w:t>контактный телефон)</w:t>
      </w:r>
    </w:p>
    <w:p w:rsidR="009A2EA8" w:rsidRPr="00202B40" w:rsidRDefault="009A2EA8" w:rsidP="00202B4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02B4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2EA8" w:rsidRPr="00202B40" w:rsidRDefault="009A2EA8" w:rsidP="00202B40">
      <w:pPr>
        <w:pStyle w:val="4"/>
        <w:spacing w:after="0" w:line="240" w:lineRule="auto"/>
        <w:jc w:val="center"/>
        <w:rPr>
          <w:rFonts w:ascii="Times New Roman" w:hAnsi="Times New Roman" w:cs="Times New Roman"/>
        </w:rPr>
      </w:pPr>
    </w:p>
    <w:p w:rsidR="009A2EA8" w:rsidRPr="007A0EE4" w:rsidRDefault="009A2EA8" w:rsidP="00202B40">
      <w:pPr>
        <w:pStyle w:val="4"/>
        <w:spacing w:after="0"/>
        <w:jc w:val="center"/>
        <w:rPr>
          <w:rFonts w:ascii="Times New Roman" w:hAnsi="Times New Roman" w:cs="Times New Roman"/>
        </w:rPr>
      </w:pPr>
      <w:r w:rsidRPr="007A0EE4">
        <w:rPr>
          <w:rFonts w:ascii="Times New Roman" w:hAnsi="Times New Roman" w:cs="Times New Roman"/>
        </w:rPr>
        <w:t>ЗАЯВЛЕНИЕ</w:t>
      </w:r>
    </w:p>
    <w:p w:rsidR="009A2EA8" w:rsidRPr="007A0EE4" w:rsidRDefault="009A2EA8" w:rsidP="00202B4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Pr="00862FBB" w:rsidRDefault="009A2EA8" w:rsidP="00202B40">
      <w:pPr>
        <w:pStyle w:val="af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2FBB">
        <w:rPr>
          <w:rFonts w:ascii="Times New Roman" w:hAnsi="Times New Roman"/>
          <w:sz w:val="28"/>
          <w:szCs w:val="28"/>
        </w:rPr>
        <w:t>Прошу Вас утвердить схему расположения земельного участка на кадастровом плане территории, общей площадью ______________ кв.м, по адресу:___________________________________________________.</w:t>
      </w:r>
    </w:p>
    <w:p w:rsidR="009A2EA8" w:rsidRPr="00862FBB" w:rsidRDefault="009A2EA8" w:rsidP="00202B40">
      <w:pPr>
        <w:pStyle w:val="afc"/>
        <w:ind w:left="0"/>
        <w:rPr>
          <w:rFonts w:ascii="Times New Roman" w:hAnsi="Times New Roman"/>
          <w:sz w:val="28"/>
          <w:szCs w:val="28"/>
        </w:rPr>
      </w:pPr>
      <w:r w:rsidRPr="00862FBB">
        <w:rPr>
          <w:rFonts w:ascii="Times New Roman" w:hAnsi="Times New Roman"/>
          <w:sz w:val="28"/>
          <w:szCs w:val="28"/>
        </w:rPr>
        <w:t>Из категории земель______________________________________________ Цель использования земельного участка: _______________________________ __________________________________________________________________.</w:t>
      </w:r>
    </w:p>
    <w:p w:rsidR="009A2EA8" w:rsidRPr="007A0EE4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A8" w:rsidRPr="007A0EE4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4">
        <w:rPr>
          <w:rFonts w:ascii="Times New Roman" w:hAnsi="Times New Roman" w:cs="Times New Roman"/>
          <w:sz w:val="28"/>
          <w:szCs w:val="28"/>
        </w:rPr>
        <w:t>Приложение:</w:t>
      </w:r>
    </w:p>
    <w:p w:rsidR="009A2EA8" w:rsidRPr="007A0EE4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A8" w:rsidRPr="007A0EE4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A8" w:rsidRPr="007A0EE4" w:rsidRDefault="009A2EA8" w:rsidP="0020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E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A0EE4">
        <w:rPr>
          <w:rFonts w:ascii="Times New Roman" w:hAnsi="Times New Roman" w:cs="Times New Roman"/>
          <w:sz w:val="28"/>
          <w:szCs w:val="28"/>
        </w:rPr>
        <w:t xml:space="preserve">___ Ф. И. О.                       </w:t>
      </w:r>
    </w:p>
    <w:p w:rsidR="009A2EA8" w:rsidRPr="007A0EE4" w:rsidRDefault="009A2EA8" w:rsidP="00202B40">
      <w:pPr>
        <w:spacing w:after="0" w:line="240" w:lineRule="auto"/>
        <w:rPr>
          <w:rFonts w:ascii="Times New Roman" w:hAnsi="Times New Roman" w:cs="Times New Roman"/>
        </w:rPr>
      </w:pPr>
      <w:r w:rsidRPr="007A0EE4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7A0EE4">
        <w:rPr>
          <w:rFonts w:ascii="Times New Roman" w:hAnsi="Times New Roman" w:cs="Times New Roman"/>
        </w:rPr>
        <w:t>подпись)</w:t>
      </w:r>
    </w:p>
    <w:p w:rsidR="009A2EA8" w:rsidRPr="007A0EE4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</w:rPr>
      </w:pPr>
    </w:p>
    <w:p w:rsidR="009A2EA8" w:rsidRPr="007A0EE4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</w:rPr>
      </w:pPr>
      <w:r w:rsidRPr="007A0EE4">
        <w:rPr>
          <w:rFonts w:ascii="Times New Roman" w:hAnsi="Times New Roman" w:cs="Times New Roman"/>
          <w:spacing w:val="-22"/>
        </w:rPr>
        <w:t>«_______»    ______________________20__ г.</w:t>
      </w:r>
    </w:p>
    <w:p w:rsidR="009A2EA8" w:rsidRPr="00481C52" w:rsidRDefault="009A2EA8" w:rsidP="00202B4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Default="009A2EA8" w:rsidP="005D0CDB">
      <w:pPr>
        <w:rPr>
          <w:sz w:val="20"/>
          <w:szCs w:val="20"/>
        </w:rPr>
      </w:pPr>
    </w:p>
    <w:p w:rsidR="009A2EA8" w:rsidRDefault="009A2EA8" w:rsidP="005D0CDB">
      <w:pPr>
        <w:pStyle w:val="ConsPlusNonformat"/>
        <w:jc w:val="both"/>
      </w:pPr>
      <w:r>
        <w:lastRenderedPageBreak/>
        <w:t xml:space="preserve">    В  соответствии  с  Федеральным  </w:t>
      </w:r>
      <w:hyperlink r:id="rId11" w:history="1">
        <w:r>
          <w:rPr>
            <w:color w:val="0000FF"/>
          </w:rPr>
          <w:t>законом</w:t>
        </w:r>
      </w:hyperlink>
      <w:r>
        <w:t xml:space="preserve">  от  27.07.2006 г. N 152-ФЗ "О</w:t>
      </w:r>
    </w:p>
    <w:p w:rsidR="009A2EA8" w:rsidRDefault="009A2EA8" w:rsidP="005D0CDB">
      <w:pPr>
        <w:pStyle w:val="ConsPlusNonformat"/>
        <w:jc w:val="both"/>
      </w:pPr>
      <w:r>
        <w:t>персональных    данных"    с   обработкой   (сбор,   хранение,   уточнение,</w:t>
      </w:r>
    </w:p>
    <w:p w:rsidR="009A2EA8" w:rsidRDefault="009A2EA8" w:rsidP="005D0CDB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9A2EA8" w:rsidRDefault="009A2EA8" w:rsidP="005D0CDB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9A2EA8" w:rsidRDefault="009A2EA8" w:rsidP="005D0CDB">
      <w:pPr>
        <w:pStyle w:val="ConsPlusNonformat"/>
        <w:jc w:val="both"/>
      </w:pPr>
      <w:r>
        <w:t>также с проверкой предоставленной мною информации и направлением запросов в</w:t>
      </w:r>
    </w:p>
    <w:p w:rsidR="009A2EA8" w:rsidRDefault="009A2EA8" w:rsidP="005D0CDB">
      <w:pPr>
        <w:pStyle w:val="ConsPlusNonformat"/>
        <w:jc w:val="both"/>
      </w:pPr>
      <w:r>
        <w:t>соответствующие органы (организации) согласен(на).</w:t>
      </w:r>
    </w:p>
    <w:p w:rsidR="009A2EA8" w:rsidRDefault="009A2EA8" w:rsidP="005D0CDB">
      <w:pPr>
        <w:pStyle w:val="ConsPlusNonformat"/>
        <w:jc w:val="both"/>
      </w:pPr>
    </w:p>
    <w:p w:rsidR="009A2EA8" w:rsidRDefault="009A2EA8" w:rsidP="005D0CDB">
      <w:pPr>
        <w:pStyle w:val="ConsPlusNonformat"/>
        <w:jc w:val="both"/>
      </w:pPr>
      <w:r>
        <w:t>___________________________________________________________________________</w:t>
      </w:r>
    </w:p>
    <w:p w:rsidR="009A2EA8" w:rsidRDefault="009A2EA8" w:rsidP="005D0CDB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0"/>
          <w:szCs w:val="20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9A2EA8" w:rsidRPr="003B0420" w:rsidRDefault="009A2EA8" w:rsidP="00862FBB">
      <w:pPr>
        <w:tabs>
          <w:tab w:val="left" w:pos="6015"/>
        </w:tabs>
        <w:spacing w:after="0" w:line="240" w:lineRule="auto"/>
        <w:ind w:firstLine="56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       Приложение № 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</w:p>
    <w:p w:rsidR="009A2EA8" w:rsidRPr="003B0420" w:rsidRDefault="009A2EA8" w:rsidP="00202B40">
      <w:pPr>
        <w:shd w:val="clear" w:color="auto" w:fill="FFFFFF"/>
        <w:spacing w:after="0" w:line="240" w:lineRule="auto"/>
        <w:ind w:left="5216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к административному </w:t>
      </w:r>
      <w:r w:rsidRPr="003B0420">
        <w:rPr>
          <w:rFonts w:ascii="Times New Roman" w:hAnsi="Times New Roman" w:cs="Times New Roman"/>
          <w:sz w:val="24"/>
          <w:szCs w:val="24"/>
        </w:rPr>
        <w:t>регламенту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>«</w:t>
      </w:r>
      <w:r w:rsidRPr="003B0420">
        <w:rPr>
          <w:rFonts w:ascii="Times New Roman" w:hAnsi="Times New Roman" w:cs="Times New Roman"/>
          <w:color w:val="000000"/>
          <w:sz w:val="24"/>
          <w:szCs w:val="24"/>
        </w:rPr>
        <w:t>Утверждение схемы расположения земельного участка  на кадастровом плане территории</w:t>
      </w:r>
      <w:r w:rsidRPr="003B0420">
        <w:rPr>
          <w:rFonts w:ascii="Times New Roman" w:hAnsi="Times New Roman" w:cs="Times New Roman"/>
          <w:sz w:val="24"/>
          <w:szCs w:val="24"/>
        </w:rPr>
        <w:t>»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  <w:rPr>
          <w:b/>
          <w:bCs/>
        </w:rPr>
      </w:pPr>
      <w:r w:rsidRPr="00960FDD">
        <w:rPr>
          <w:b/>
          <w:bCs/>
        </w:rPr>
        <w:t>ФОРМА СХЕМЫ</w:t>
      </w: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  <w:rPr>
          <w:b/>
          <w:bCs/>
        </w:rPr>
      </w:pPr>
      <w:r w:rsidRPr="00960FDD">
        <w:rPr>
          <w:b/>
          <w:bCs/>
        </w:rPr>
        <w:t>РАСПОЛОЖЕНИЯ ЗЕМЕЛЬНОГО УЧАСТКА ИЛИ ЗЕМЕЛЬНЫХ</w:t>
      </w: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  <w:rPr>
          <w:b/>
          <w:bCs/>
        </w:rPr>
      </w:pPr>
      <w:r w:rsidRPr="00960FDD">
        <w:rPr>
          <w:b/>
          <w:bCs/>
        </w:rPr>
        <w:t>УЧАСТКОВ НА КАДАСТРОВОМ ПЛАНЕ ТЕРРИТОРИИ, ПОДГОТОВКА</w:t>
      </w: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  <w:rPr>
          <w:b/>
          <w:bCs/>
        </w:rPr>
      </w:pPr>
      <w:r w:rsidRPr="00960FDD">
        <w:rPr>
          <w:b/>
          <w:bCs/>
        </w:rPr>
        <w:t>КОТОРОЙ ОСУЩЕСТВЛЯЕТСЯ В ФОРМЕ ДОКУМЕНТА</w:t>
      </w: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</w:pPr>
      <w:r w:rsidRPr="00960FDD">
        <w:rPr>
          <w:b/>
          <w:bCs/>
        </w:rPr>
        <w:t>НА БУМАЖНОМ НОСИТЕЛЕ</w:t>
      </w: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</w:pPr>
    </w:p>
    <w:p w:rsidR="009A2EA8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</w:pPr>
      <w:r>
        <w:t xml:space="preserve"> Утверждена</w:t>
      </w:r>
    </w:p>
    <w:p w:rsidR="009A2EA8" w:rsidRPr="00960FDD" w:rsidRDefault="009A2EA8" w:rsidP="00960FDD">
      <w:pPr>
        <w:pStyle w:val="22"/>
        <w:tabs>
          <w:tab w:val="left" w:pos="5103"/>
        </w:tabs>
        <w:spacing w:after="0" w:line="240" w:lineRule="auto"/>
        <w:ind w:left="5103"/>
        <w:rPr>
          <w:sz w:val="16"/>
          <w:szCs w:val="16"/>
        </w:rPr>
      </w:pPr>
      <w:r>
        <w:t>____________________________________</w:t>
      </w:r>
      <w:r w:rsidRPr="00960FDD">
        <w:rPr>
          <w:sz w:val="16"/>
          <w:szCs w:val="16"/>
        </w:rPr>
        <w:t>(наименование документа об утверждении, включая</w:t>
      </w:r>
    </w:p>
    <w:p w:rsidR="009A2EA8" w:rsidRPr="00960FDD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  <w:rPr>
          <w:sz w:val="16"/>
          <w:szCs w:val="16"/>
        </w:rPr>
      </w:pPr>
      <w:r>
        <w:t xml:space="preserve">____________________________________ </w:t>
      </w:r>
      <w:r w:rsidRPr="00960FDD">
        <w:rPr>
          <w:sz w:val="16"/>
          <w:szCs w:val="16"/>
        </w:rPr>
        <w:t>наименования органов государственной власти или</w:t>
      </w:r>
    </w:p>
    <w:p w:rsidR="009A2EA8" w:rsidRPr="00960FDD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  <w:rPr>
          <w:sz w:val="16"/>
          <w:szCs w:val="16"/>
        </w:rPr>
      </w:pPr>
      <w:r>
        <w:t xml:space="preserve">____________________________________ </w:t>
      </w:r>
      <w:r w:rsidRPr="00960FDD">
        <w:rPr>
          <w:sz w:val="16"/>
          <w:szCs w:val="16"/>
        </w:rPr>
        <w:t>органов местного самоуправления, принявших</w:t>
      </w:r>
    </w:p>
    <w:p w:rsidR="009A2EA8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</w:pPr>
      <w:r>
        <w:t>____________________________________</w:t>
      </w:r>
    </w:p>
    <w:p w:rsidR="009A2EA8" w:rsidRPr="00960FDD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  <w:rPr>
          <w:sz w:val="16"/>
          <w:szCs w:val="16"/>
        </w:rPr>
      </w:pPr>
      <w:r w:rsidRPr="00960FDD">
        <w:rPr>
          <w:sz w:val="16"/>
          <w:szCs w:val="16"/>
        </w:rPr>
        <w:t>решение об утверждении схемы или подписавших</w:t>
      </w:r>
    </w:p>
    <w:p w:rsidR="009A2EA8" w:rsidRPr="00960FDD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  <w:rPr>
          <w:sz w:val="16"/>
          <w:szCs w:val="16"/>
        </w:rPr>
      </w:pPr>
      <w:r w:rsidRPr="00960FDD">
        <w:rPr>
          <w:sz w:val="16"/>
          <w:szCs w:val="16"/>
        </w:rPr>
        <w:t xml:space="preserve"> соглашение о перераспределении земельныхучастков)</w:t>
      </w:r>
    </w:p>
    <w:p w:rsidR="009A2EA8" w:rsidRDefault="009A2EA8" w:rsidP="00960FDD">
      <w:pPr>
        <w:pStyle w:val="22"/>
        <w:tabs>
          <w:tab w:val="left" w:pos="5103"/>
          <w:tab w:val="center" w:pos="7285"/>
        </w:tabs>
        <w:spacing w:after="0" w:line="240" w:lineRule="auto"/>
        <w:ind w:left="5103"/>
      </w:pPr>
      <w:r>
        <w:t>от ____________________ N_______</w:t>
      </w: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</w:pP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</w:pPr>
      <w:r>
        <w:t>Схема расположения земельного участка или земельных</w:t>
      </w: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jc w:val="center"/>
      </w:pPr>
      <w:r>
        <w:t>участков на кадастровом плане территории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0"/>
      </w:tblGrid>
      <w:tr w:rsidR="009A2EA8" w:rsidRPr="00495C69">
        <w:tc>
          <w:tcPr>
            <w:tcW w:w="9571" w:type="dxa"/>
            <w:gridSpan w:val="3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  <w:r>
              <w:t xml:space="preserve">Условный номер земельного участка </w:t>
            </w:r>
            <w:r w:rsidRPr="00495C69">
              <w:rPr>
                <w:vertAlign w:val="superscript"/>
              </w:rPr>
              <w:t>1</w:t>
            </w:r>
            <w:r>
              <w:t xml:space="preserve">  ______________________________________</w:t>
            </w:r>
          </w:p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</w:p>
        </w:tc>
      </w:tr>
      <w:tr w:rsidR="009A2EA8" w:rsidRPr="00495C69">
        <w:tc>
          <w:tcPr>
            <w:tcW w:w="9571" w:type="dxa"/>
            <w:gridSpan w:val="3"/>
          </w:tcPr>
          <w:p w:rsidR="009A2EA8" w:rsidRPr="00495C69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rPr>
                <w:vertAlign w:val="superscript"/>
              </w:rPr>
            </w:pPr>
            <w:r>
              <w:t xml:space="preserve">Площадь земельного участка </w:t>
            </w:r>
            <w:r w:rsidRPr="00495C69">
              <w:rPr>
                <w:vertAlign w:val="superscript"/>
              </w:rPr>
              <w:t>2</w:t>
            </w:r>
            <w:r>
              <w:t xml:space="preserve">  ______________ м</w:t>
            </w:r>
            <w:r w:rsidRPr="00495C69">
              <w:rPr>
                <w:vertAlign w:val="superscript"/>
              </w:rPr>
              <w:t>2</w:t>
            </w:r>
          </w:p>
          <w:p w:rsidR="009A2EA8" w:rsidRPr="00495C69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A2EA8" w:rsidRPr="00495C69"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  <w: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 xml:space="preserve">Координаты </w:t>
            </w:r>
            <w:r w:rsidRPr="00495C69">
              <w:rPr>
                <w:vertAlign w:val="superscript"/>
              </w:rPr>
              <w:t>3</w:t>
            </w:r>
            <w:r>
              <w:t xml:space="preserve"> , м</w:t>
            </w:r>
          </w:p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</w:p>
        </w:tc>
      </w:tr>
      <w:tr w:rsidR="009A2EA8" w:rsidRPr="00495C69"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191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Y</w:t>
            </w:r>
          </w:p>
        </w:tc>
      </w:tr>
      <w:tr w:rsidR="009A2EA8" w:rsidRPr="00495C69"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9A2EA8" w:rsidRPr="00495C69"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</w:p>
        </w:tc>
        <w:tc>
          <w:tcPr>
            <w:tcW w:w="3190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</w:p>
        </w:tc>
        <w:tc>
          <w:tcPr>
            <w:tcW w:w="3191" w:type="dxa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</w:p>
        </w:tc>
      </w:tr>
      <w:tr w:rsidR="009A2EA8" w:rsidRPr="00495C69">
        <w:tc>
          <w:tcPr>
            <w:tcW w:w="9571" w:type="dxa"/>
            <w:gridSpan w:val="3"/>
          </w:tcPr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  <w:jc w:val="center"/>
            </w:pPr>
            <w:r>
              <w:t>Масштаб 1: ________</w:t>
            </w:r>
          </w:p>
          <w:p w:rsidR="009A2EA8" w:rsidRDefault="009A2EA8" w:rsidP="00495C69">
            <w:pPr>
              <w:pStyle w:val="22"/>
              <w:tabs>
                <w:tab w:val="left" w:pos="5445"/>
                <w:tab w:val="center" w:pos="7285"/>
              </w:tabs>
              <w:spacing w:after="0" w:line="240" w:lineRule="auto"/>
            </w:pPr>
            <w:r>
              <w:t>Условные обозначения:</w:t>
            </w:r>
          </w:p>
        </w:tc>
      </w:tr>
    </w:tbl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rPr>
          <w:sz w:val="16"/>
          <w:szCs w:val="16"/>
        </w:rPr>
      </w:pP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</w:pPr>
      <w:r w:rsidRPr="00960FDD">
        <w:rPr>
          <w:vertAlign w:val="superscript"/>
        </w:rPr>
        <w:t xml:space="preserve">1 </w:t>
      </w:r>
      <w:r>
        <w:t xml:space="preserve"> Указывается в случае, если предусматривается образование двух и более земельных участков.</w:t>
      </w: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rPr>
          <w:sz w:val="16"/>
          <w:szCs w:val="16"/>
        </w:rPr>
      </w:pP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</w:pPr>
      <w:r w:rsidRPr="00960FDD">
        <w:rPr>
          <w:vertAlign w:val="superscript"/>
        </w:rPr>
        <w:t>2</w:t>
      </w:r>
      <w:r>
        <w:t xml:space="preserve">  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9A2EA8" w:rsidRPr="00960FDD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rPr>
          <w:sz w:val="16"/>
          <w:szCs w:val="16"/>
        </w:rPr>
      </w:pPr>
    </w:p>
    <w:p w:rsidR="009A2EA8" w:rsidRDefault="009A2EA8" w:rsidP="00960FDD">
      <w:pPr>
        <w:pStyle w:val="22"/>
        <w:tabs>
          <w:tab w:val="left" w:pos="5445"/>
          <w:tab w:val="center" w:pos="7285"/>
        </w:tabs>
        <w:spacing w:after="0" w:line="240" w:lineRule="auto"/>
        <w:rPr>
          <w:spacing w:val="-1"/>
          <w:sz w:val="20"/>
          <w:szCs w:val="20"/>
        </w:rPr>
      </w:pPr>
      <w:r w:rsidRPr="00960FDD">
        <w:rPr>
          <w:vertAlign w:val="superscript"/>
        </w:rPr>
        <w:t xml:space="preserve"> 3</w:t>
      </w:r>
      <w:r>
        <w:t xml:space="preserve">  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  <w:r w:rsidRPr="007A0EE4">
        <w:br w:type="page"/>
      </w:r>
    </w:p>
    <w:p w:rsidR="009A2EA8" w:rsidRPr="003B0420" w:rsidRDefault="009A2EA8" w:rsidP="00862FBB">
      <w:pPr>
        <w:tabs>
          <w:tab w:val="left" w:pos="6015"/>
        </w:tabs>
        <w:spacing w:after="0" w:line="240" w:lineRule="auto"/>
        <w:ind w:firstLine="567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</w:p>
    <w:p w:rsidR="009A2EA8" w:rsidRPr="003B0420" w:rsidRDefault="009A2EA8" w:rsidP="00202B40">
      <w:pPr>
        <w:shd w:val="clear" w:color="auto" w:fill="FFFFFF"/>
        <w:spacing w:after="0" w:line="240" w:lineRule="auto"/>
        <w:ind w:left="5216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к административному </w:t>
      </w:r>
      <w:r w:rsidRPr="003B0420">
        <w:rPr>
          <w:rFonts w:ascii="Times New Roman" w:hAnsi="Times New Roman" w:cs="Times New Roman"/>
          <w:sz w:val="24"/>
          <w:szCs w:val="24"/>
        </w:rPr>
        <w:t>регламенту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9A2EA8" w:rsidRPr="003B0420" w:rsidRDefault="009A2EA8" w:rsidP="00202B4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3B0420">
        <w:rPr>
          <w:rFonts w:ascii="Times New Roman" w:hAnsi="Times New Roman" w:cs="Times New Roman"/>
          <w:sz w:val="24"/>
          <w:szCs w:val="24"/>
        </w:rPr>
        <w:t>«</w:t>
      </w:r>
      <w:r w:rsidRPr="003B0420">
        <w:rPr>
          <w:rFonts w:ascii="Times New Roman" w:hAnsi="Times New Roman" w:cs="Times New Roman"/>
          <w:color w:val="000000"/>
          <w:sz w:val="24"/>
          <w:szCs w:val="24"/>
        </w:rPr>
        <w:t>Утверждение схемы расположения земельного участка  на кадастровом плане территории</w:t>
      </w:r>
      <w:r w:rsidRPr="003B0420">
        <w:rPr>
          <w:rFonts w:ascii="Times New Roman" w:hAnsi="Times New Roman" w:cs="Times New Roman"/>
          <w:sz w:val="24"/>
          <w:szCs w:val="24"/>
        </w:rPr>
        <w:t>»</w:t>
      </w:r>
    </w:p>
    <w:p w:rsidR="009A2EA8" w:rsidRDefault="009A2EA8" w:rsidP="00202B40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2EA8" w:rsidRDefault="009A2EA8" w:rsidP="00202B40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2EA8" w:rsidRPr="00202B40" w:rsidRDefault="009A2EA8" w:rsidP="00202B4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40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9A2EA8" w:rsidRPr="00202B40" w:rsidRDefault="009A2EA8" w:rsidP="00202B4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40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последовательности действий при утверждении схемы расположения </w:t>
      </w:r>
    </w:p>
    <w:p w:rsidR="009A2EA8" w:rsidRPr="00202B40" w:rsidRDefault="009A2EA8" w:rsidP="00202B4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40">
        <w:rPr>
          <w:rFonts w:ascii="Times New Roman" w:hAnsi="Times New Roman" w:cs="Times New Roman"/>
          <w:b/>
          <w:bCs/>
          <w:sz w:val="28"/>
          <w:szCs w:val="28"/>
        </w:rPr>
        <w:t>земельного участка  на кадастровом плане территории</w:t>
      </w:r>
    </w:p>
    <w:p w:rsidR="009A2EA8" w:rsidRPr="00202B40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930">
        <w:rPr>
          <w:noProof/>
        </w:rPr>
        <w:pict>
          <v:rect id="_x0000_s1026" style="position:absolute;left:0;text-align:left;margin-left:18pt;margin-top:6pt;width:423pt;height:34.75pt;z-index:251658240">
            <v:textbox style="mso-next-textbox:#_x0000_s1026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F7201E" w:rsidRPr="00FA4FBD" w:rsidRDefault="00F7201E" w:rsidP="00202B40"/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2pt;margin-top:13.15pt;width:.05pt;height:22.8pt;z-index:251659264;visibility:visible" o:connectortype="straight">
            <v:stroke endarrow="open"/>
          </v:shape>
        </w:pict>
      </w:r>
      <w:r w:rsidRPr="00E03930">
        <w:rPr>
          <w:noProof/>
        </w:rPr>
        <w:pict>
          <v:shape id="_x0000_s1028" type="#_x0000_t32" style="position:absolute;left:0;text-align:left;margin-left:90pt;margin-top:13.15pt;width:.05pt;height:22.8pt;z-index:251660288;visibility:visible" o:connectortype="straight">
            <v:stroke endarrow="open"/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29" style="position:absolute;left:0;text-align:left;margin-left:18pt;margin-top:12.55pt;width:423pt;height:36pt;z-index:251661312">
            <v:textbox style="mso-next-textbox:#_x0000_s1029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30" type="#_x0000_t32" style="position:absolute;left:0;text-align:left;margin-left:90pt;margin-top:7.2pt;width:.05pt;height:22.8pt;z-index:251662336;visibility:visible" o:connectortype="straight">
            <v:stroke endarrow="open"/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31" style="position:absolute;left:0;text-align:left;margin-left:252pt;margin-top:6.6pt;width:222pt;height:36pt;z-index:251663360">
            <v:textbox style="mso-next-textbox:#_x0000_s1031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Pr="00E039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7pt;margin-top:6.6pt;width:36pt;height:27pt;z-index:251664384" filled="f" stroked="f">
            <v:textbox style="mso-rotate-with-shape:t">
              <w:txbxContent>
                <w:p w:rsidR="00F7201E" w:rsidRPr="00335819" w:rsidRDefault="00F7201E" w:rsidP="00202B40">
                  <w:r w:rsidRPr="00335819">
                    <w:t>да</w:t>
                  </w:r>
                </w:p>
              </w:txbxContent>
            </v:textbox>
          </v:shape>
        </w:pict>
      </w:r>
      <w:r w:rsidRPr="00E03930">
        <w:rPr>
          <w:noProof/>
        </w:rPr>
        <w:pict>
          <v:rect id="_x0000_s1033" style="position:absolute;left:0;text-align:left;margin-left:-27pt;margin-top:6.6pt;width:228pt;height:36pt;z-index:251665408">
            <v:textbox style="mso-next-textbox:#_x0000_s1033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Имеются основания для отказа в приеме документов</w:t>
                  </w:r>
                </w:p>
              </w:txbxContent>
            </v:textbox>
          </v:rect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34" type="#_x0000_t32" style="position:absolute;left:0;text-align:left;margin-left:207pt;margin-top:10.8pt;width:45pt;height:0;z-index:251666432;visibility:visible" o:connectortype="straight">
            <v:stroke endarrow="open"/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35" type="#_x0000_t202" style="position:absolute;left:0;text-align:left;margin-left:54pt;margin-top:1.2pt;width:36pt;height:30pt;z-index:251667456" filled="f" stroked="f">
            <v:textbox style="mso-rotate-with-shape:t">
              <w:txbxContent>
                <w:p w:rsidR="00F7201E" w:rsidRPr="00335819" w:rsidRDefault="00F7201E" w:rsidP="00202B40">
                  <w:r w:rsidRPr="00335819">
                    <w:t>нет</w:t>
                  </w:r>
                </w:p>
              </w:txbxContent>
            </v:textbox>
          </v:shape>
        </w:pict>
      </w:r>
      <w:r w:rsidRPr="00E03930">
        <w:rPr>
          <w:noProof/>
        </w:rPr>
        <w:pict>
          <v:shape id="_x0000_s1036" type="#_x0000_t32" style="position:absolute;left:0;text-align:left;margin-left:90pt;margin-top:1.2pt;width:0;height:18pt;z-index:251668480;visibility:visible" o:connectortype="straight">
            <v:stroke endarrow="open"/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37" style="position:absolute;left:0;text-align:left;margin-left:-27pt;margin-top:5.4pt;width:225pt;height:36pt;z-index:251669504">
            <v:textbox style="mso-next-textbox:#_x0000_s1037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38" style="position:absolute;left:0;text-align:left;margin-left:257pt;margin-top:8.4pt;width:222pt;height:52.25pt;z-index:251670528">
            <v:textbox style="mso-next-textbox:#_x0000_s1038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 w:rsidRPr="00E03930">
        <w:rPr>
          <w:noProof/>
        </w:rPr>
        <w:pict>
          <v:shape id="_x0000_s1039" type="#_x0000_t32" style="position:absolute;left:0;text-align:left;margin-left:90pt;margin-top:0;width:0;height:18pt;z-index:251671552;visibility:visible" o:connectortype="straight">
            <v:stroke endarrow="open"/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40" style="position:absolute;left:0;text-align:left;margin-left:-27pt;margin-top:4.2pt;width:234pt;height:36pt;z-index:251672576">
            <v:textbox style="mso-next-textbox:#_x0000_s1040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  <w:r w:rsidRPr="00E03930">
        <w:rPr>
          <w:noProof/>
        </w:rPr>
        <w:pict>
          <v:shape id="_x0000_s1041" type="#_x0000_t202" style="position:absolute;left:0;text-align:left;margin-left:3in;margin-top:4.2pt;width:36pt;height:27pt;z-index:251673600" filled="f" stroked="f">
            <v:textbox style="mso-rotate-with-shape:t">
              <w:txbxContent>
                <w:p w:rsidR="00F7201E" w:rsidRPr="00335819" w:rsidRDefault="00F7201E" w:rsidP="00202B40">
                  <w:pPr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42" type="#_x0000_t32" style="position:absolute;left:0;text-align:left;margin-left:211.2pt;margin-top:8.4pt;width:45pt;height:0;z-index:251674624;visibility:visible" o:connectortype="straight">
            <v:stroke endarrow="open"/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43" type="#_x0000_t32" style="position:absolute;left:0;text-align:left;margin-left:90pt;margin-top:12.6pt;width:0;height:45pt;z-index:251675648;visibility:visible" o:connectortype="straight"/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44" type="#_x0000_t32" style="position:absolute;left:0;text-align:left;margin-left:369pt;margin-top:7.8pt;width:0;height:18pt;z-index:251676672;visibility:visible" o:connectortype="straight">
            <v:stroke endarrow="open"/>
          </v:shape>
        </w:pict>
      </w:r>
      <w:r w:rsidRPr="00E03930">
        <w:rPr>
          <w:noProof/>
        </w:rPr>
        <w:pict>
          <v:shape id="_x0000_s1045" type="#_x0000_t202" style="position:absolute;left:0;text-align:left;margin-left:54pt;margin-top:7.8pt;width:36pt;height:30pt;z-index:251677696" filled="f" stroked="f">
            <v:textbox style="mso-rotate-with-shape:t">
              <w:txbxContent>
                <w:p w:rsidR="00F7201E" w:rsidRPr="00335819" w:rsidRDefault="00F7201E" w:rsidP="00202B40">
                  <w:pPr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 xml:space="preserve"> нет</w:t>
                  </w:r>
                </w:p>
              </w:txbxContent>
            </v:textbox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46" style="position:absolute;left:0;text-align:left;margin-left:261pt;margin-top:12pt;width:225pt;height:36pt;z-index:251678720">
            <v:textbox style="mso-next-textbox:#_x0000_s1046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47" type="#_x0000_t32" style="position:absolute;left:0;text-align:left;margin-left:90.05pt;margin-top:2.4pt;width:170.95pt;height:0;z-index:251679744" o:connectortype="straight">
            <v:stroke endarrow="open"/>
          </v:shape>
        </w:pict>
      </w:r>
      <w:r w:rsidRPr="00E03930">
        <w:rPr>
          <w:noProof/>
        </w:rPr>
        <w:pict>
          <v:shape id="_x0000_s1048" type="#_x0000_t32" style="position:absolute;left:0;text-align:left;margin-left:162pt;margin-top:2.4pt;width:0;height:54pt;z-index:251680768;visibility:visible" o:connectortype="straight">
            <v:stroke endarrow="open"/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49" style="position:absolute;left:0;text-align:left;margin-left:-9pt;margin-top:1.2pt;width:459pt;height:36pt;z-index:251681792">
            <v:textbox style="mso-next-textbox:#_x0000_s1049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  <w:p w:rsidR="00F7201E" w:rsidRPr="00266E08" w:rsidRDefault="00F7201E" w:rsidP="00202B40"/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50" type="#_x0000_t32" style="position:absolute;left:0;text-align:left;margin-left:324pt;margin-top:9.6pt;width:0;height:36pt;z-index:251682816;visibility:visible" o:connectortype="straight">
            <v:stroke endarrow="open"/>
          </v:shape>
        </w:pict>
      </w:r>
      <w:r w:rsidRPr="00E03930">
        <w:rPr>
          <w:noProof/>
        </w:rPr>
        <w:pict>
          <v:shape id="_x0000_s1051" type="#_x0000_t32" style="position:absolute;left:0;text-align:left;margin-left:117pt;margin-top:9.6pt;width:0;height:36pt;z-index:251683840;visibility:visible" o:connectortype="straight">
            <v:stroke endarrow="open"/>
          </v:shape>
        </w:pict>
      </w: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52" type="#_x0000_t202" style="position:absolute;left:0;text-align:left;margin-left:81pt;margin-top:4.8pt;width:36pt;height:27pt;z-index:251684864" filled="f" stroked="f">
            <v:textbox style="mso-rotate-with-shape:t">
              <w:txbxContent>
                <w:p w:rsidR="00F7201E" w:rsidRPr="00335819" w:rsidRDefault="00F7201E" w:rsidP="00202B40">
                  <w:pPr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E03930">
        <w:rPr>
          <w:noProof/>
        </w:rPr>
        <w:pict>
          <v:shape id="_x0000_s1053" type="#_x0000_t202" style="position:absolute;left:0;text-align:left;margin-left:324pt;margin-top:4.8pt;width:36pt;height:30pt;z-index:251685888" filled="f" stroked="f">
            <v:textbox style="mso-rotate-with-shape:t">
              <w:txbxContent>
                <w:p w:rsidR="00F7201E" w:rsidRPr="00335819" w:rsidRDefault="00F7201E" w:rsidP="00202B40">
                  <w:pPr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54" style="position:absolute;left:0;text-align:left;margin-left:0;margin-top:4.2pt;width:225pt;height:36pt;z-index:251686912">
            <v:textbox style="mso-next-textbox:#_x0000_s1054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E03930">
        <w:rPr>
          <w:noProof/>
        </w:rPr>
        <w:pict>
          <v:rect id="_x0000_s1055" style="position:absolute;left:0;text-align:left;margin-left:261pt;margin-top:4.2pt;width:225pt;height:36pt;z-index:251687936">
            <v:textbox style="mso-next-textbox:#_x0000_s1055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shape id="_x0000_s1056" type="#_x0000_t32" style="position:absolute;left:0;text-align:left;margin-left:240.95pt;margin-top:8pt;width:20.05pt;height:19.65pt;flip:x;z-index:251688960" o:connectortype="straight">
            <v:stroke endarrow="open"/>
          </v:shape>
        </w:pict>
      </w:r>
      <w:r w:rsidRPr="00E03930">
        <w:rPr>
          <w:noProof/>
        </w:rPr>
        <w:pict>
          <v:shape id="_x0000_s1057" type="#_x0000_t32" style="position:absolute;left:0;text-align:left;margin-left:225pt;margin-top:8pt;width:15.95pt;height:19.65pt;z-index:251689984" o:connectortype="straight">
            <v:stroke endarrow="open"/>
          </v:shape>
        </w:pict>
      </w:r>
    </w:p>
    <w:p w:rsidR="009A2EA8" w:rsidRPr="00A2225B" w:rsidRDefault="009A2EA8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9A2EA8" w:rsidRPr="00A2225B" w:rsidRDefault="00E03930" w:rsidP="00202B4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03930">
        <w:rPr>
          <w:noProof/>
        </w:rPr>
        <w:pict>
          <v:rect id="_x0000_s1058" style="position:absolute;left:0;text-align:left;margin-left:135pt;margin-top:4.95pt;width:225pt;height:36pt;z-index:251691008">
            <v:textbox style="mso-next-textbox:#_x0000_s1058">
              <w:txbxContent>
                <w:p w:rsidR="00F7201E" w:rsidRPr="00335819" w:rsidRDefault="00F7201E" w:rsidP="00202B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819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9A2EA8" w:rsidRDefault="009A2EA8" w:rsidP="000B1877">
      <w:pPr>
        <w:pStyle w:val="a0"/>
        <w:tabs>
          <w:tab w:val="center" w:pos="4677"/>
          <w:tab w:val="left" w:pos="6015"/>
          <w:tab w:val="right" w:pos="9355"/>
        </w:tabs>
        <w:spacing w:after="0" w:line="100" w:lineRule="atLeast"/>
        <w:ind w:firstLine="567"/>
      </w:pPr>
    </w:p>
    <w:p w:rsidR="00650560" w:rsidRDefault="00650560" w:rsidP="000B1877">
      <w:pPr>
        <w:pStyle w:val="a0"/>
        <w:tabs>
          <w:tab w:val="center" w:pos="4677"/>
          <w:tab w:val="left" w:pos="6015"/>
          <w:tab w:val="right" w:pos="9355"/>
        </w:tabs>
        <w:spacing w:after="0" w:line="100" w:lineRule="atLeast"/>
        <w:ind w:firstLine="567"/>
      </w:pPr>
    </w:p>
    <w:p w:rsidR="00650560" w:rsidRDefault="00650560" w:rsidP="000B1877">
      <w:pPr>
        <w:pStyle w:val="a0"/>
        <w:tabs>
          <w:tab w:val="center" w:pos="4677"/>
          <w:tab w:val="left" w:pos="6015"/>
          <w:tab w:val="right" w:pos="9355"/>
        </w:tabs>
        <w:spacing w:after="0" w:line="100" w:lineRule="atLeast"/>
        <w:ind w:firstLine="567"/>
      </w:pPr>
    </w:p>
    <w:p w:rsidR="00650560" w:rsidRDefault="00650560" w:rsidP="000B1877">
      <w:pPr>
        <w:pStyle w:val="a0"/>
        <w:tabs>
          <w:tab w:val="center" w:pos="4677"/>
          <w:tab w:val="left" w:pos="6015"/>
          <w:tab w:val="right" w:pos="9355"/>
        </w:tabs>
        <w:spacing w:after="0" w:line="100" w:lineRule="atLeast"/>
        <w:ind w:firstLine="567"/>
      </w:pPr>
    </w:p>
    <w:p w:rsidR="00650560" w:rsidRDefault="00650560" w:rsidP="00650560">
      <w:pPr>
        <w:tabs>
          <w:tab w:val="left" w:pos="60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650560" w:rsidRDefault="00650560" w:rsidP="00650560">
      <w:pPr>
        <w:tabs>
          <w:tab w:val="left" w:pos="60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650560" w:rsidRDefault="00650560" w:rsidP="00310E56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bookmarkStart w:id="1" w:name="_GoBack"/>
      <w:bookmarkEnd w:id="1"/>
    </w:p>
    <w:sectPr w:rsidR="00650560" w:rsidSect="00960FDD">
      <w:headerReference w:type="default" r:id="rId12"/>
      <w:footerReference w:type="default" r:id="rId13"/>
      <w:pgSz w:w="11906" w:h="16838"/>
      <w:pgMar w:top="426" w:right="850" w:bottom="28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4B" w:rsidRDefault="00945A4B" w:rsidP="00785ED7">
      <w:pPr>
        <w:spacing w:after="0" w:line="240" w:lineRule="auto"/>
      </w:pPr>
      <w:r>
        <w:separator/>
      </w:r>
    </w:p>
  </w:endnote>
  <w:endnote w:type="continuationSeparator" w:id="1">
    <w:p w:rsidR="00945A4B" w:rsidRDefault="00945A4B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1E" w:rsidRDefault="00F7201E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4B" w:rsidRDefault="00945A4B" w:rsidP="00785ED7">
      <w:pPr>
        <w:spacing w:after="0" w:line="240" w:lineRule="auto"/>
      </w:pPr>
      <w:r>
        <w:separator/>
      </w:r>
    </w:p>
  </w:footnote>
  <w:footnote w:type="continuationSeparator" w:id="1">
    <w:p w:rsidR="00945A4B" w:rsidRDefault="00945A4B" w:rsidP="0078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1E" w:rsidRDefault="00F7201E">
    <w:pPr>
      <w:pStyle w:val="af6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D7"/>
    <w:rsid w:val="00012871"/>
    <w:rsid w:val="0002572B"/>
    <w:rsid w:val="00067CE5"/>
    <w:rsid w:val="00070AB0"/>
    <w:rsid w:val="000B1877"/>
    <w:rsid w:val="000D3286"/>
    <w:rsid w:val="00132F35"/>
    <w:rsid w:val="00150BA2"/>
    <w:rsid w:val="001A2C36"/>
    <w:rsid w:val="00202B40"/>
    <w:rsid w:val="00250B09"/>
    <w:rsid w:val="00263D33"/>
    <w:rsid w:val="00266E08"/>
    <w:rsid w:val="00275F97"/>
    <w:rsid w:val="002A09E2"/>
    <w:rsid w:val="002E677C"/>
    <w:rsid w:val="002F51CB"/>
    <w:rsid w:val="003033F4"/>
    <w:rsid w:val="00310E56"/>
    <w:rsid w:val="003305A2"/>
    <w:rsid w:val="00335819"/>
    <w:rsid w:val="003B0420"/>
    <w:rsid w:val="003B2C46"/>
    <w:rsid w:val="003F065F"/>
    <w:rsid w:val="004022AD"/>
    <w:rsid w:val="0044395B"/>
    <w:rsid w:val="00475100"/>
    <w:rsid w:val="00481C52"/>
    <w:rsid w:val="00482CBF"/>
    <w:rsid w:val="00495C69"/>
    <w:rsid w:val="005051D9"/>
    <w:rsid w:val="00530BBD"/>
    <w:rsid w:val="00561F5C"/>
    <w:rsid w:val="00564F1E"/>
    <w:rsid w:val="005838BE"/>
    <w:rsid w:val="005D0CDB"/>
    <w:rsid w:val="005D3104"/>
    <w:rsid w:val="005D3588"/>
    <w:rsid w:val="0060790F"/>
    <w:rsid w:val="00650560"/>
    <w:rsid w:val="00665717"/>
    <w:rsid w:val="006904D6"/>
    <w:rsid w:val="006A5507"/>
    <w:rsid w:val="006F60A8"/>
    <w:rsid w:val="00717C3F"/>
    <w:rsid w:val="00721EC0"/>
    <w:rsid w:val="00725FE4"/>
    <w:rsid w:val="0074689F"/>
    <w:rsid w:val="0075083C"/>
    <w:rsid w:val="007544AF"/>
    <w:rsid w:val="00783D4F"/>
    <w:rsid w:val="00785ED7"/>
    <w:rsid w:val="007A0EE4"/>
    <w:rsid w:val="00824B1F"/>
    <w:rsid w:val="00862FBB"/>
    <w:rsid w:val="008F7C51"/>
    <w:rsid w:val="00914934"/>
    <w:rsid w:val="00933571"/>
    <w:rsid w:val="00940F6A"/>
    <w:rsid w:val="00945A4B"/>
    <w:rsid w:val="00960FDD"/>
    <w:rsid w:val="009A2EA8"/>
    <w:rsid w:val="009F162F"/>
    <w:rsid w:val="009F5F6D"/>
    <w:rsid w:val="00A2225B"/>
    <w:rsid w:val="00A651B4"/>
    <w:rsid w:val="00A773D6"/>
    <w:rsid w:val="00A87B03"/>
    <w:rsid w:val="00AE25C8"/>
    <w:rsid w:val="00B40FB0"/>
    <w:rsid w:val="00B84C6D"/>
    <w:rsid w:val="00BF22EB"/>
    <w:rsid w:val="00BF4299"/>
    <w:rsid w:val="00C274AF"/>
    <w:rsid w:val="00C866EF"/>
    <w:rsid w:val="00C93030"/>
    <w:rsid w:val="00CA76CE"/>
    <w:rsid w:val="00CB0ECC"/>
    <w:rsid w:val="00CB33F5"/>
    <w:rsid w:val="00CF064F"/>
    <w:rsid w:val="00D0736A"/>
    <w:rsid w:val="00D25C71"/>
    <w:rsid w:val="00D92145"/>
    <w:rsid w:val="00DB2AC5"/>
    <w:rsid w:val="00E03368"/>
    <w:rsid w:val="00E03930"/>
    <w:rsid w:val="00E21D38"/>
    <w:rsid w:val="00E403E0"/>
    <w:rsid w:val="00E53330"/>
    <w:rsid w:val="00E56A76"/>
    <w:rsid w:val="00E801C4"/>
    <w:rsid w:val="00EE732E"/>
    <w:rsid w:val="00EF6AA5"/>
    <w:rsid w:val="00F13BD2"/>
    <w:rsid w:val="00F7201E"/>
    <w:rsid w:val="00FA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6" type="connector" idref="#_x0000_s1043"/>
        <o:r id="V:Rule17" type="connector" idref="#_x0000_s1050"/>
        <o:r id="V:Rule18" type="connector" idref="#_x0000_s1028"/>
        <o:r id="V:Rule19" type="connector" idref="#_x0000_s1042"/>
        <o:r id="V:Rule20" type="connector" idref="#_x0000_s1036"/>
        <o:r id="V:Rule21" type="connector" idref="#_x0000_s1034"/>
        <o:r id="V:Rule22" type="connector" idref="#_x0000_s1047"/>
        <o:r id="V:Rule23" type="connector" idref="#_x0000_s1048"/>
        <o:r id="V:Rule24" type="connector" idref="#_x0000_s1057"/>
        <o:r id="V:Rule25" type="connector" idref="#_x0000_s1056"/>
        <o:r id="V:Rule26" type="connector" idref="#_x0000_s1051"/>
        <o:r id="V:Rule27" type="connector" idref="#_x0000_s1044"/>
        <o:r id="V:Rule28" type="connector" idref="#_x0000_s1039"/>
        <o:r id="V:Rule29" type="connector" idref="#_x0000_s1030"/>
        <o:r id="V:Rule3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68"/>
    <w:pPr>
      <w:spacing w:after="200" w:line="276" w:lineRule="auto"/>
    </w:pPr>
    <w:rPr>
      <w:rFonts w:cs="Calibri"/>
    </w:rPr>
  </w:style>
  <w:style w:type="paragraph" w:styleId="1">
    <w:name w:val="heading 1"/>
    <w:basedOn w:val="a0"/>
    <w:next w:val="a1"/>
    <w:link w:val="11"/>
    <w:uiPriority w:val="99"/>
    <w:qFormat/>
    <w:rsid w:val="00785ED7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link w:val="41"/>
    <w:uiPriority w:val="99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F162F"/>
    <w:pPr>
      <w:spacing w:before="240" w:after="60"/>
      <w:outlineLvl w:val="5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5614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5614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1">
    <w:name w:val="Заголовок 4 Знак1"/>
    <w:basedOn w:val="a2"/>
    <w:link w:val="4"/>
    <w:uiPriority w:val="9"/>
    <w:semiHidden/>
    <w:rsid w:val="005614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a2"/>
    <w:uiPriority w:val="9"/>
    <w:semiHidden/>
    <w:rsid w:val="00561481"/>
    <w:rPr>
      <w:rFonts w:asciiTheme="minorHAnsi" w:eastAsiaTheme="minorEastAsia" w:hAnsiTheme="minorHAnsi" w:cstheme="minorBidi"/>
      <w:b/>
      <w:bCs/>
    </w:rPr>
  </w:style>
  <w:style w:type="paragraph" w:customStyle="1" w:styleId="a0">
    <w:name w:val="Базовый"/>
    <w:uiPriority w:val="99"/>
    <w:rsid w:val="00785ED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10">
    <w:name w:val="Заголовок 1 Знак"/>
    <w:uiPriority w:val="99"/>
    <w:rsid w:val="00785ED7"/>
  </w:style>
  <w:style w:type="character" w:styleId="a5">
    <w:name w:val="FollowedHyperlink"/>
    <w:basedOn w:val="a2"/>
    <w:uiPriority w:val="99"/>
    <w:rsid w:val="00785ED7"/>
  </w:style>
  <w:style w:type="character" w:customStyle="1" w:styleId="-">
    <w:name w:val="Интернет-ссылка"/>
    <w:uiPriority w:val="99"/>
    <w:rsid w:val="00785ED7"/>
    <w:rPr>
      <w:color w:val="0000FF"/>
      <w:u w:val="single"/>
      <w:lang w:val="ru-RU" w:eastAsia="ru-RU"/>
    </w:rPr>
  </w:style>
  <w:style w:type="character" w:customStyle="1" w:styleId="a6">
    <w:name w:val="Нижний колонтитул Знак"/>
    <w:uiPriority w:val="99"/>
    <w:rsid w:val="00785ED7"/>
  </w:style>
  <w:style w:type="character" w:styleId="a7">
    <w:name w:val="page number"/>
    <w:basedOn w:val="a2"/>
    <w:uiPriority w:val="99"/>
    <w:rsid w:val="00785ED7"/>
  </w:style>
  <w:style w:type="character" w:customStyle="1" w:styleId="a8">
    <w:name w:val="Верхний колонтитул Знак"/>
    <w:uiPriority w:val="99"/>
    <w:rsid w:val="00785ED7"/>
  </w:style>
  <w:style w:type="character" w:customStyle="1" w:styleId="a9">
    <w:name w:val="Текст выноски Знак"/>
    <w:uiPriority w:val="99"/>
    <w:rsid w:val="00785ED7"/>
  </w:style>
  <w:style w:type="character" w:customStyle="1" w:styleId="aa">
    <w:name w:val="Символ сноски"/>
    <w:uiPriority w:val="99"/>
    <w:rsid w:val="00785ED7"/>
    <w:rPr>
      <w:vertAlign w:val="superscript"/>
    </w:rPr>
  </w:style>
  <w:style w:type="character" w:customStyle="1" w:styleId="ab">
    <w:name w:val="Текст сноски Знак"/>
    <w:uiPriority w:val="99"/>
    <w:rsid w:val="00785ED7"/>
  </w:style>
  <w:style w:type="character" w:customStyle="1" w:styleId="ConsPlusNormal">
    <w:name w:val="ConsPlusNormal Знак"/>
    <w:uiPriority w:val="99"/>
    <w:rsid w:val="00785ED7"/>
  </w:style>
  <w:style w:type="character" w:customStyle="1" w:styleId="ac">
    <w:name w:val="Выделение жирным"/>
    <w:basedOn w:val="a2"/>
    <w:uiPriority w:val="99"/>
    <w:rsid w:val="00785ED7"/>
    <w:rPr>
      <w:b/>
      <w:bCs/>
    </w:rPr>
  </w:style>
  <w:style w:type="character" w:customStyle="1" w:styleId="40">
    <w:name w:val="Заголовок 4 Знак"/>
    <w:basedOn w:val="a2"/>
    <w:uiPriority w:val="99"/>
    <w:rsid w:val="00785ED7"/>
  </w:style>
  <w:style w:type="character" w:customStyle="1" w:styleId="ad">
    <w:name w:val="Основной текст с отступом Знак"/>
    <w:basedOn w:val="a2"/>
    <w:uiPriority w:val="99"/>
    <w:rsid w:val="00785ED7"/>
  </w:style>
  <w:style w:type="character" w:customStyle="1" w:styleId="s1">
    <w:name w:val="s1"/>
    <w:basedOn w:val="a2"/>
    <w:uiPriority w:val="99"/>
    <w:rsid w:val="00785ED7"/>
  </w:style>
  <w:style w:type="character" w:customStyle="1" w:styleId="apple-converted-space">
    <w:name w:val="apple-converted-space"/>
    <w:basedOn w:val="a2"/>
    <w:uiPriority w:val="99"/>
    <w:rsid w:val="00785ED7"/>
  </w:style>
  <w:style w:type="character" w:customStyle="1" w:styleId="s8">
    <w:name w:val="s8"/>
    <w:basedOn w:val="a2"/>
    <w:uiPriority w:val="99"/>
    <w:rsid w:val="00785ED7"/>
  </w:style>
  <w:style w:type="character" w:customStyle="1" w:styleId="s12">
    <w:name w:val="s12"/>
    <w:basedOn w:val="a2"/>
    <w:uiPriority w:val="99"/>
    <w:rsid w:val="00785ED7"/>
  </w:style>
  <w:style w:type="character" w:customStyle="1" w:styleId="ae">
    <w:name w:val="Основной текст Знак"/>
    <w:basedOn w:val="a2"/>
    <w:uiPriority w:val="99"/>
    <w:rsid w:val="00785ED7"/>
  </w:style>
  <w:style w:type="character" w:customStyle="1" w:styleId="21">
    <w:name w:val="Основной текст с отступом 2 Знак"/>
    <w:basedOn w:val="a2"/>
    <w:uiPriority w:val="99"/>
    <w:rsid w:val="00785ED7"/>
  </w:style>
  <w:style w:type="character" w:customStyle="1" w:styleId="HTML">
    <w:name w:val="Стандартный HTML Знак"/>
    <w:basedOn w:val="a2"/>
    <w:uiPriority w:val="99"/>
    <w:rsid w:val="00785ED7"/>
  </w:style>
  <w:style w:type="character" w:customStyle="1" w:styleId="ListLabel1">
    <w:name w:val="ListLabel 1"/>
    <w:uiPriority w:val="99"/>
    <w:rsid w:val="00785ED7"/>
  </w:style>
  <w:style w:type="character" w:customStyle="1" w:styleId="ListLabel2">
    <w:name w:val="ListLabel 2"/>
    <w:uiPriority w:val="99"/>
    <w:rsid w:val="00785ED7"/>
  </w:style>
  <w:style w:type="character" w:customStyle="1" w:styleId="ListLabel3">
    <w:name w:val="ListLabel 3"/>
    <w:uiPriority w:val="99"/>
    <w:rsid w:val="00785ED7"/>
  </w:style>
  <w:style w:type="character" w:customStyle="1" w:styleId="ListLabel4">
    <w:name w:val="ListLabel 4"/>
    <w:uiPriority w:val="99"/>
    <w:rsid w:val="00785ED7"/>
  </w:style>
  <w:style w:type="character" w:customStyle="1" w:styleId="ListLabel5">
    <w:name w:val="ListLabel 5"/>
    <w:uiPriority w:val="99"/>
    <w:rsid w:val="00785ED7"/>
  </w:style>
  <w:style w:type="character" w:customStyle="1" w:styleId="af">
    <w:name w:val="Маркеры списка"/>
    <w:uiPriority w:val="99"/>
    <w:rsid w:val="00785ED7"/>
    <w:rPr>
      <w:rFonts w:ascii="OpenSymbol" w:eastAsia="Times New Roman" w:hAnsi="OpenSymbol" w:cs="OpenSymbol"/>
    </w:rPr>
  </w:style>
  <w:style w:type="character" w:customStyle="1" w:styleId="ListLabel6">
    <w:name w:val="ListLabel 6"/>
    <w:uiPriority w:val="99"/>
    <w:rsid w:val="00785ED7"/>
  </w:style>
  <w:style w:type="paragraph" w:customStyle="1" w:styleId="af0">
    <w:name w:val="Заголовок"/>
    <w:basedOn w:val="a0"/>
    <w:next w:val="a1"/>
    <w:uiPriority w:val="99"/>
    <w:rsid w:val="00785ED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1">
    <w:name w:val="Body Text"/>
    <w:basedOn w:val="a0"/>
    <w:link w:val="12"/>
    <w:uiPriority w:val="99"/>
    <w:rsid w:val="00785ED7"/>
    <w:pPr>
      <w:spacing w:after="120"/>
    </w:pPr>
  </w:style>
  <w:style w:type="character" w:customStyle="1" w:styleId="12">
    <w:name w:val="Основной текст Знак1"/>
    <w:basedOn w:val="a2"/>
    <w:link w:val="a1"/>
    <w:uiPriority w:val="99"/>
    <w:semiHidden/>
    <w:rsid w:val="00561481"/>
    <w:rPr>
      <w:rFonts w:cs="Calibri"/>
    </w:rPr>
  </w:style>
  <w:style w:type="paragraph" w:styleId="af1">
    <w:name w:val="List"/>
    <w:basedOn w:val="a1"/>
    <w:uiPriority w:val="99"/>
    <w:rsid w:val="00785ED7"/>
    <w:rPr>
      <w:rFonts w:ascii="Arial" w:hAnsi="Arial" w:cs="Arial"/>
    </w:rPr>
  </w:style>
  <w:style w:type="paragraph" w:styleId="af2">
    <w:name w:val="Title"/>
    <w:basedOn w:val="a0"/>
    <w:link w:val="af3"/>
    <w:uiPriority w:val="99"/>
    <w:qFormat/>
    <w:rsid w:val="00785ED7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f3">
    <w:name w:val="Название Знак"/>
    <w:basedOn w:val="a2"/>
    <w:link w:val="af2"/>
    <w:uiPriority w:val="10"/>
    <w:rsid w:val="005614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D0736A"/>
    <w:pPr>
      <w:ind w:left="220" w:hanging="220"/>
    </w:pPr>
  </w:style>
  <w:style w:type="paragraph" w:styleId="af4">
    <w:name w:val="index heading"/>
    <w:basedOn w:val="a0"/>
    <w:uiPriority w:val="99"/>
    <w:semiHidden/>
    <w:rsid w:val="00785ED7"/>
    <w:pPr>
      <w:suppressLineNumbers/>
    </w:pPr>
    <w:rPr>
      <w:rFonts w:ascii="Arial" w:hAnsi="Arial" w:cs="Arial"/>
    </w:rPr>
  </w:style>
  <w:style w:type="paragraph" w:styleId="af5">
    <w:name w:val="footer"/>
    <w:basedOn w:val="a0"/>
    <w:link w:val="14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4">
    <w:name w:val="Нижний колонтитул Знак1"/>
    <w:basedOn w:val="a2"/>
    <w:link w:val="af5"/>
    <w:uiPriority w:val="99"/>
    <w:semiHidden/>
    <w:rsid w:val="00561481"/>
    <w:rPr>
      <w:rFonts w:cs="Calibri"/>
    </w:rPr>
  </w:style>
  <w:style w:type="paragraph" w:customStyle="1" w:styleId="ConsPlusNormal0">
    <w:name w:val="ConsPlusNormal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6">
    <w:name w:val="header"/>
    <w:basedOn w:val="a0"/>
    <w:link w:val="15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5">
    <w:name w:val="Верхний колонтитул Знак1"/>
    <w:basedOn w:val="a2"/>
    <w:link w:val="af6"/>
    <w:uiPriority w:val="99"/>
    <w:semiHidden/>
    <w:rsid w:val="00561481"/>
    <w:rPr>
      <w:rFonts w:cs="Calibri"/>
    </w:rPr>
  </w:style>
  <w:style w:type="paragraph" w:customStyle="1" w:styleId="ConsPlusTitle">
    <w:name w:val="ConsPlusTitle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f7">
    <w:name w:val="Таблицы (моноширинный)"/>
    <w:basedOn w:val="a0"/>
    <w:uiPriority w:val="99"/>
    <w:rsid w:val="00785ED7"/>
  </w:style>
  <w:style w:type="paragraph" w:styleId="af8">
    <w:name w:val="Balloon Text"/>
    <w:basedOn w:val="a0"/>
    <w:link w:val="16"/>
    <w:uiPriority w:val="99"/>
    <w:semiHidden/>
    <w:rsid w:val="00785ED7"/>
  </w:style>
  <w:style w:type="character" w:customStyle="1" w:styleId="16">
    <w:name w:val="Текст выноски Знак1"/>
    <w:basedOn w:val="a2"/>
    <w:link w:val="af8"/>
    <w:uiPriority w:val="99"/>
    <w:semiHidden/>
    <w:rsid w:val="00561481"/>
    <w:rPr>
      <w:rFonts w:ascii="Times New Roman" w:hAnsi="Times New Roman"/>
      <w:sz w:val="0"/>
      <w:szCs w:val="0"/>
    </w:rPr>
  </w:style>
  <w:style w:type="paragraph" w:styleId="af9">
    <w:name w:val="footnote text"/>
    <w:basedOn w:val="a0"/>
    <w:link w:val="17"/>
    <w:uiPriority w:val="99"/>
    <w:semiHidden/>
    <w:rsid w:val="00785ED7"/>
  </w:style>
  <w:style w:type="character" w:customStyle="1" w:styleId="17">
    <w:name w:val="Текст сноски Знак1"/>
    <w:basedOn w:val="a2"/>
    <w:link w:val="af9"/>
    <w:uiPriority w:val="99"/>
    <w:semiHidden/>
    <w:rsid w:val="00561481"/>
    <w:rPr>
      <w:rFonts w:cs="Calibri"/>
      <w:sz w:val="20"/>
      <w:szCs w:val="20"/>
    </w:rPr>
  </w:style>
  <w:style w:type="paragraph" w:styleId="afa">
    <w:name w:val="Normal (Web)"/>
    <w:basedOn w:val="a0"/>
    <w:uiPriority w:val="99"/>
    <w:rsid w:val="00785ED7"/>
  </w:style>
  <w:style w:type="paragraph" w:customStyle="1" w:styleId="msolistparagraph0">
    <w:name w:val="msolistparagraph"/>
    <w:basedOn w:val="a0"/>
    <w:uiPriority w:val="99"/>
    <w:rsid w:val="00785ED7"/>
  </w:style>
  <w:style w:type="paragraph" w:styleId="afb">
    <w:name w:val="List Paragraph"/>
    <w:basedOn w:val="a0"/>
    <w:uiPriority w:val="99"/>
    <w:qFormat/>
    <w:rsid w:val="00785ED7"/>
  </w:style>
  <w:style w:type="paragraph" w:customStyle="1" w:styleId="18">
    <w:name w:val="Абзац списка1"/>
    <w:basedOn w:val="a0"/>
    <w:uiPriority w:val="99"/>
    <w:rsid w:val="00785ED7"/>
  </w:style>
  <w:style w:type="paragraph" w:styleId="afc">
    <w:name w:val="Body Text Indent"/>
    <w:basedOn w:val="a0"/>
    <w:link w:val="19"/>
    <w:uiPriority w:val="99"/>
    <w:rsid w:val="00785ED7"/>
    <w:pPr>
      <w:spacing w:after="120" w:line="100" w:lineRule="atLeast"/>
      <w:ind w:left="283"/>
    </w:pPr>
    <w:rPr>
      <w:rFonts w:cs="Times New Roman"/>
      <w:sz w:val="20"/>
      <w:szCs w:val="20"/>
    </w:rPr>
  </w:style>
  <w:style w:type="character" w:customStyle="1" w:styleId="19">
    <w:name w:val="Основной текст с отступом Знак1"/>
    <w:basedOn w:val="a2"/>
    <w:link w:val="afc"/>
    <w:uiPriority w:val="99"/>
    <w:semiHidden/>
    <w:rsid w:val="00561481"/>
    <w:rPr>
      <w:rFonts w:cs="Calibri"/>
    </w:rPr>
  </w:style>
  <w:style w:type="paragraph" w:customStyle="1" w:styleId="afd">
    <w:name w:val="Обычный.Название подразделения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p6">
    <w:name w:val="p6"/>
    <w:basedOn w:val="a0"/>
    <w:uiPriority w:val="99"/>
    <w:rsid w:val="00785ED7"/>
  </w:style>
  <w:style w:type="paragraph" w:customStyle="1" w:styleId="p5">
    <w:name w:val="p5"/>
    <w:basedOn w:val="a0"/>
    <w:uiPriority w:val="99"/>
    <w:rsid w:val="00785ED7"/>
  </w:style>
  <w:style w:type="paragraph" w:customStyle="1" w:styleId="p7">
    <w:name w:val="p7"/>
    <w:basedOn w:val="a0"/>
    <w:uiPriority w:val="99"/>
    <w:rsid w:val="00785ED7"/>
  </w:style>
  <w:style w:type="paragraph" w:customStyle="1" w:styleId="p13">
    <w:name w:val="p13"/>
    <w:basedOn w:val="a0"/>
    <w:uiPriority w:val="99"/>
    <w:rsid w:val="00785ED7"/>
  </w:style>
  <w:style w:type="paragraph" w:customStyle="1" w:styleId="p17">
    <w:name w:val="p17"/>
    <w:basedOn w:val="a0"/>
    <w:uiPriority w:val="99"/>
    <w:rsid w:val="00785ED7"/>
  </w:style>
  <w:style w:type="paragraph" w:customStyle="1" w:styleId="u">
    <w:name w:val="u"/>
    <w:basedOn w:val="a0"/>
    <w:uiPriority w:val="99"/>
    <w:rsid w:val="00785ED7"/>
  </w:style>
  <w:style w:type="paragraph" w:styleId="22">
    <w:name w:val="Body Text Indent 2"/>
    <w:basedOn w:val="a0"/>
    <w:link w:val="210"/>
    <w:uiPriority w:val="99"/>
    <w:rsid w:val="00785ED7"/>
  </w:style>
  <w:style w:type="character" w:customStyle="1" w:styleId="210">
    <w:name w:val="Основной текст с отступом 2 Знак1"/>
    <w:basedOn w:val="a2"/>
    <w:link w:val="22"/>
    <w:uiPriority w:val="99"/>
    <w:semiHidden/>
    <w:rsid w:val="00561481"/>
    <w:rPr>
      <w:rFonts w:cs="Calibri"/>
    </w:rPr>
  </w:style>
  <w:style w:type="paragraph" w:styleId="HTML0">
    <w:name w:val="HTML Preformatted"/>
    <w:basedOn w:val="a0"/>
    <w:link w:val="HTML1"/>
    <w:uiPriority w:val="99"/>
    <w:rsid w:val="00785ED7"/>
  </w:style>
  <w:style w:type="character" w:customStyle="1" w:styleId="HTML1">
    <w:name w:val="Стандартный HTML Знак1"/>
    <w:basedOn w:val="a2"/>
    <w:link w:val="HTML0"/>
    <w:uiPriority w:val="99"/>
    <w:semiHidden/>
    <w:rsid w:val="00561481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врезки"/>
    <w:basedOn w:val="a1"/>
    <w:uiPriority w:val="99"/>
    <w:rsid w:val="00785ED7"/>
  </w:style>
  <w:style w:type="table" w:styleId="aff">
    <w:name w:val="Table Grid"/>
    <w:basedOn w:val="a3"/>
    <w:uiPriority w:val="99"/>
    <w:rsid w:val="00960FD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C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9F162F"/>
    <w:rPr>
      <w:b/>
      <w:bCs/>
      <w:sz w:val="22"/>
      <w:szCs w:val="22"/>
      <w:lang w:val="ru-RU" w:eastAsia="ru-RU"/>
    </w:rPr>
  </w:style>
  <w:style w:type="paragraph" w:styleId="aff0">
    <w:name w:val="No Spacing"/>
    <w:qFormat/>
    <w:rsid w:val="00250B09"/>
    <w:pPr>
      <w:suppressAutoHyphens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97F1C13080350A52380DFB0E671DB2306A83A42DDB6957CADA05868kEB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fc@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8932</Words>
  <Characters>50918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14</cp:revision>
  <cp:lastPrinted>2015-08-20T13:58:00Z</cp:lastPrinted>
  <dcterms:created xsi:type="dcterms:W3CDTF">2015-10-12T10:09:00Z</dcterms:created>
  <dcterms:modified xsi:type="dcterms:W3CDTF">2015-11-23T09:10:00Z</dcterms:modified>
</cp:coreProperties>
</file>