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3B21" w:rsidRPr="00833B21">
        <w:rPr>
          <w:rFonts w:ascii="Times New Roman" w:eastAsia="Calibri" w:hAnsi="Times New Roman" w:cs="Times New Roman"/>
          <w:b/>
          <w:sz w:val="28"/>
          <w:szCs w:val="28"/>
        </w:rPr>
        <w:t>Какая ответственност</w:t>
      </w:r>
      <w:r w:rsidR="00833B21">
        <w:rPr>
          <w:rFonts w:ascii="Times New Roman" w:eastAsia="Calibri" w:hAnsi="Times New Roman" w:cs="Times New Roman"/>
          <w:b/>
          <w:sz w:val="28"/>
          <w:szCs w:val="28"/>
        </w:rPr>
        <w:t>ь установлена за курение табака</w:t>
      </w:r>
      <w:r w:rsidR="005141C2" w:rsidRPr="005141C2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833B21" w:rsidRPr="00833B21" w:rsidRDefault="001270E1" w:rsidP="00833B2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3B21" w:rsidRPr="00833B21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 </w:t>
      </w:r>
    </w:p>
    <w:p w:rsidR="00833B21" w:rsidRPr="00833B21" w:rsidRDefault="004B21F1" w:rsidP="00833B2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статьей </w:t>
      </w:r>
      <w:bookmarkStart w:id="0" w:name="_GoBack"/>
      <w:bookmarkEnd w:id="0"/>
      <w:r w:rsidR="00833B21" w:rsidRPr="00833B21">
        <w:rPr>
          <w:rFonts w:ascii="Times New Roman" w:hAnsi="Times New Roman" w:cs="Times New Roman"/>
          <w:sz w:val="28"/>
          <w:szCs w:val="28"/>
        </w:rPr>
        <w:t xml:space="preserve">6.24 Кодекса Российской Федерации об административных правонарушениях устанавливает ответственность за нарушение установленного федеральным законом запрета курения табака на отдельных территориях, в помещениях и на объектах. Данное правонарушение влечет наложение административного штрафа на граждан в размере от пятисот до одной тысячи пятисот рублей. </w:t>
      </w:r>
    </w:p>
    <w:p w:rsidR="00833B21" w:rsidRPr="00833B21" w:rsidRDefault="00833B21" w:rsidP="00833B2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21">
        <w:rPr>
          <w:rFonts w:ascii="Times New Roman" w:hAnsi="Times New Roman" w:cs="Times New Roman"/>
          <w:sz w:val="28"/>
          <w:szCs w:val="28"/>
        </w:rPr>
        <w:t>А за нарушение установленного федеральным законом запрета курения табака на детских площадках последует наложение административного штрафа на граждан уже в размере от двух тысяч до трех тысяч рублей.</w:t>
      </w:r>
    </w:p>
    <w:p w:rsidR="00833B21" w:rsidRPr="00833B21" w:rsidRDefault="00833B21" w:rsidP="00833B2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21">
        <w:rPr>
          <w:rFonts w:ascii="Times New Roman" w:hAnsi="Times New Roman" w:cs="Times New Roman"/>
          <w:sz w:val="28"/>
          <w:szCs w:val="28"/>
        </w:rPr>
        <w:t xml:space="preserve">Несоблюдение требований к знаку о запрете курения, обозначающему территории, здания и объекты, где курение запрещено, и к порядку его размещения (ст.6.25 КоАП РФ) 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 </w:t>
      </w:r>
    </w:p>
    <w:p w:rsidR="00FE50C8" w:rsidRPr="001270E1" w:rsidRDefault="00833B21" w:rsidP="00833B2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21">
        <w:rPr>
          <w:rFonts w:ascii="Times New Roman" w:hAnsi="Times New Roman" w:cs="Times New Roman"/>
          <w:sz w:val="28"/>
          <w:szCs w:val="28"/>
        </w:rPr>
        <w:t>За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наступает ответственность в виде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E24B1"/>
    <w:rsid w:val="004B21F1"/>
    <w:rsid w:val="005141C2"/>
    <w:rsid w:val="005E4002"/>
    <w:rsid w:val="007A6C4B"/>
    <w:rsid w:val="007C3AD5"/>
    <w:rsid w:val="00833B21"/>
    <w:rsid w:val="0085646F"/>
    <w:rsid w:val="008E4140"/>
    <w:rsid w:val="00A35DBB"/>
    <w:rsid w:val="00B022ED"/>
    <w:rsid w:val="00F54D65"/>
    <w:rsid w:val="00F86416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B5B6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2023-12-24T13:59:00Z</dcterms:created>
  <dcterms:modified xsi:type="dcterms:W3CDTF">2023-12-24T23:23:00Z</dcterms:modified>
</cp:coreProperties>
</file>