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7B" w:rsidRDefault="003A7D7B" w:rsidP="003A7D7B">
      <w:pPr>
        <w:shd w:val="clear" w:color="auto" w:fill="FFFFFF"/>
        <w:ind w:left="2203"/>
        <w:jc w:val="right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ПРОЕКТ</w:t>
      </w:r>
    </w:p>
    <w:p w:rsidR="00EA2266" w:rsidRDefault="00EA2266" w:rsidP="00EA2266">
      <w:pPr>
        <w:shd w:val="clear" w:color="auto" w:fill="FFFFFF"/>
        <w:ind w:left="2203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Администрация</w:t>
      </w:r>
      <w:r w:rsidR="003A7D7B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3A7D7B">
        <w:rPr>
          <w:rFonts w:eastAsia="Times New Roman"/>
          <w:b/>
          <w:bCs/>
          <w:color w:val="000000"/>
          <w:spacing w:val="-4"/>
          <w:sz w:val="28"/>
          <w:szCs w:val="28"/>
        </w:rPr>
        <w:t>Сковородневского</w:t>
      </w:r>
      <w:proofErr w:type="spellEnd"/>
      <w:r w:rsidR="003A7D7B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сельсовета</w:t>
      </w:r>
    </w:p>
    <w:p w:rsidR="00EA2266" w:rsidRDefault="00EA2266" w:rsidP="00EA2266">
      <w:pPr>
        <w:shd w:val="clear" w:color="auto" w:fill="FFFFFF"/>
        <w:spacing w:line="638" w:lineRule="exact"/>
        <w:ind w:left="2174" w:right="2179"/>
        <w:jc w:val="center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Хомутовского района Курской области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ПОСТАНОВЛЕНИЕ</w:t>
      </w:r>
    </w:p>
    <w:p w:rsidR="00EA2266" w:rsidRDefault="00EA2266" w:rsidP="00EA2266">
      <w:pPr>
        <w:shd w:val="clear" w:color="auto" w:fill="FFFFFF"/>
        <w:spacing w:line="638" w:lineRule="exact"/>
        <w:ind w:left="10"/>
      </w:pPr>
      <w:r>
        <w:rPr>
          <w:rFonts w:eastAsia="Times New Roman"/>
          <w:color w:val="000000"/>
          <w:spacing w:val="6"/>
          <w:sz w:val="28"/>
          <w:szCs w:val="28"/>
          <w:u w:val="single"/>
        </w:rPr>
        <w:t>от«   »  июня   2016 г.     №</w:t>
      </w:r>
    </w:p>
    <w:p w:rsidR="00EA2266" w:rsidRDefault="00EA2266" w:rsidP="00EA2266">
      <w:pPr>
        <w:shd w:val="clear" w:color="auto" w:fill="FFFFFF"/>
        <w:tabs>
          <w:tab w:val="left" w:pos="2410"/>
        </w:tabs>
        <w:spacing w:before="413" w:line="326" w:lineRule="exact"/>
        <w:ind w:left="10" w:right="5443"/>
        <w:jc w:val="both"/>
      </w:pPr>
      <w:r>
        <w:rPr>
          <w:rFonts w:eastAsia="Times New Roman"/>
          <w:color w:val="000000"/>
          <w:sz w:val="28"/>
          <w:szCs w:val="28"/>
        </w:rPr>
        <w:t>Об утверждении Порядка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формирования и финансового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обеспечения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выполнения</w:t>
      </w:r>
    </w:p>
    <w:p w:rsidR="00EA2266" w:rsidRDefault="00EA2266" w:rsidP="00EA2266">
      <w:pPr>
        <w:shd w:val="clear" w:color="auto" w:fill="FFFFFF"/>
        <w:spacing w:line="326" w:lineRule="exact"/>
        <w:ind w:left="14" w:right="5434"/>
        <w:jc w:val="both"/>
      </w:pPr>
      <w:r>
        <w:rPr>
          <w:rFonts w:eastAsia="Times New Roman"/>
          <w:color w:val="000000"/>
          <w:sz w:val="28"/>
          <w:szCs w:val="28"/>
        </w:rPr>
        <w:t xml:space="preserve">муниципального задания на </w:t>
      </w:r>
      <w:r>
        <w:rPr>
          <w:rFonts w:eastAsia="Times New Roman"/>
          <w:color w:val="000000"/>
          <w:spacing w:val="-1"/>
          <w:sz w:val="28"/>
          <w:szCs w:val="28"/>
        </w:rPr>
        <w:t>оказание муниципальных услуг</w:t>
      </w:r>
    </w:p>
    <w:p w:rsidR="00EA2266" w:rsidRDefault="00EA2266" w:rsidP="00EA2266">
      <w:pPr>
        <w:shd w:val="clear" w:color="auto" w:fill="FFFFFF"/>
        <w:spacing w:before="994" w:line="485" w:lineRule="exact"/>
        <w:ind w:firstLine="73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соответствии со ст. 69.2 Бюджетного кодекса РФ, ст. 7Федерального закона от 06.10.2003 N 131-ФЗ "Об общих принципах организации местного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самоуправления в Российской </w:t>
      </w:r>
      <w:r w:rsidR="003A7D7B">
        <w:rPr>
          <w:rFonts w:eastAsia="Times New Roman"/>
          <w:color w:val="000000"/>
          <w:spacing w:val="-2"/>
          <w:sz w:val="28"/>
          <w:szCs w:val="28"/>
        </w:rPr>
        <w:t xml:space="preserve">Федерации" Администрация </w:t>
      </w:r>
      <w:proofErr w:type="spellStart"/>
      <w:r w:rsidR="003A7D7B">
        <w:rPr>
          <w:rFonts w:eastAsia="Times New Roman"/>
          <w:color w:val="000000"/>
          <w:spacing w:val="-2"/>
          <w:sz w:val="28"/>
          <w:szCs w:val="28"/>
        </w:rPr>
        <w:t>Сковородневского</w:t>
      </w:r>
      <w:proofErr w:type="spellEnd"/>
      <w:r w:rsidR="003A7D7B">
        <w:rPr>
          <w:rFonts w:eastAsia="Times New Roman"/>
          <w:color w:val="000000"/>
          <w:spacing w:val="-2"/>
          <w:sz w:val="28"/>
          <w:szCs w:val="28"/>
        </w:rPr>
        <w:t xml:space="preserve"> сельсовета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Хомутовского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района Курской области ПОСТАНОВЛЯЕТ:</w:t>
      </w:r>
    </w:p>
    <w:p w:rsidR="00EA2266" w:rsidRDefault="00EA2266" w:rsidP="00EA2266">
      <w:pPr>
        <w:shd w:val="clear" w:color="auto" w:fill="FFFFFF"/>
        <w:spacing w:line="485" w:lineRule="exact"/>
        <w:ind w:left="14" w:right="19" w:firstLine="720"/>
        <w:jc w:val="both"/>
      </w:pPr>
      <w:r>
        <w:rPr>
          <w:color w:val="000000"/>
          <w:spacing w:val="-1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Утвердить прилагаемый Порядок формирования и финансового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обеспечения выполнения муниципального задания на оказание </w:t>
      </w:r>
      <w:r>
        <w:rPr>
          <w:rFonts w:eastAsia="Times New Roman"/>
          <w:color w:val="000000"/>
          <w:spacing w:val="-2"/>
          <w:sz w:val="28"/>
          <w:szCs w:val="28"/>
        </w:rPr>
        <w:t>муниципальных услуг.</w:t>
      </w:r>
    </w:p>
    <w:p w:rsidR="00EA2266" w:rsidRDefault="00EA2266" w:rsidP="00EA2266">
      <w:pPr>
        <w:shd w:val="clear" w:color="auto" w:fill="FFFFFF"/>
        <w:spacing w:line="485" w:lineRule="exact"/>
        <w:ind w:left="29" w:right="-1" w:firstLine="792"/>
      </w:pPr>
      <w:r>
        <w:rPr>
          <w:color w:val="000000"/>
          <w:spacing w:val="-3"/>
          <w:sz w:val="28"/>
          <w:szCs w:val="28"/>
        </w:rPr>
        <w:t xml:space="preserve">2. </w:t>
      </w:r>
      <w:r>
        <w:rPr>
          <w:rFonts w:eastAsia="Times New Roman"/>
          <w:color w:val="000000"/>
          <w:spacing w:val="-3"/>
          <w:sz w:val="28"/>
          <w:szCs w:val="28"/>
        </w:rPr>
        <w:t>Настоящее постановление вступает в силу со дня его обнародования.</w:t>
      </w:r>
    </w:p>
    <w:p w:rsidR="00EA2266" w:rsidRDefault="00EA2266" w:rsidP="00EA2266">
      <w:pPr>
        <w:shd w:val="clear" w:color="auto" w:fill="FFFFFF"/>
        <w:spacing w:before="1104"/>
        <w:ind w:left="192"/>
      </w:pPr>
      <w:r>
        <w:rPr>
          <w:rFonts w:eastAsia="Times New Roman"/>
          <w:color w:val="000000"/>
          <w:spacing w:val="-4"/>
          <w:sz w:val="28"/>
          <w:szCs w:val="28"/>
        </w:rPr>
        <w:t>Глава</w:t>
      </w:r>
      <w:r w:rsidR="003A7D7B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3A7D7B">
        <w:rPr>
          <w:rFonts w:eastAsia="Times New Roman"/>
          <w:color w:val="000000"/>
          <w:spacing w:val="-4"/>
          <w:sz w:val="28"/>
          <w:szCs w:val="28"/>
        </w:rPr>
        <w:t>Сковородневского</w:t>
      </w:r>
      <w:proofErr w:type="spellEnd"/>
      <w:r w:rsidR="003A7D7B">
        <w:rPr>
          <w:rFonts w:eastAsia="Times New Roman"/>
          <w:color w:val="000000"/>
          <w:spacing w:val="-4"/>
          <w:sz w:val="28"/>
          <w:szCs w:val="28"/>
        </w:rPr>
        <w:t xml:space="preserve"> сельсовета                                        В.Н.Барышников</w:t>
      </w:r>
    </w:p>
    <w:p w:rsidR="003C313B" w:rsidRDefault="003C313B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Pr="00EA2266" w:rsidRDefault="00EA2266" w:rsidP="00EA2266">
      <w:pPr>
        <w:shd w:val="clear" w:color="auto" w:fill="FFFFFF"/>
        <w:spacing w:line="202" w:lineRule="exact"/>
        <w:ind w:left="4464"/>
        <w:jc w:val="right"/>
        <w:rPr>
          <w:sz w:val="28"/>
          <w:szCs w:val="28"/>
        </w:rPr>
      </w:pPr>
      <w:r w:rsidRPr="00EA2266">
        <w:rPr>
          <w:rFonts w:eastAsia="Times New Roman"/>
          <w:color w:val="000000"/>
          <w:spacing w:val="4"/>
          <w:sz w:val="28"/>
          <w:szCs w:val="28"/>
        </w:rPr>
        <w:t>Утверждено</w:t>
      </w:r>
    </w:p>
    <w:p w:rsidR="00EA2266" w:rsidRPr="00EA2266" w:rsidRDefault="00EA2266" w:rsidP="00EA2266">
      <w:pPr>
        <w:shd w:val="clear" w:color="auto" w:fill="FFFFFF"/>
        <w:tabs>
          <w:tab w:val="left" w:leader="underscore" w:pos="4704"/>
        </w:tabs>
        <w:spacing w:line="202" w:lineRule="exact"/>
        <w:ind w:left="3662" w:firstLine="77"/>
        <w:jc w:val="right"/>
        <w:rPr>
          <w:sz w:val="28"/>
          <w:szCs w:val="28"/>
        </w:rPr>
      </w:pPr>
      <w:r w:rsidRPr="00EA2266">
        <w:rPr>
          <w:rFonts w:eastAsia="Times New Roman"/>
          <w:color w:val="000000"/>
          <w:spacing w:val="4"/>
          <w:sz w:val="28"/>
          <w:szCs w:val="28"/>
        </w:rPr>
        <w:t>постановлением администрации</w:t>
      </w:r>
      <w:r w:rsidRPr="00EA2266">
        <w:rPr>
          <w:rFonts w:eastAsia="Times New Roman"/>
          <w:color w:val="000000"/>
          <w:spacing w:val="4"/>
          <w:sz w:val="28"/>
          <w:szCs w:val="28"/>
        </w:rPr>
        <w:br/>
      </w:r>
      <w:r w:rsidRPr="00EA2266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Хомутовского</w:t>
      </w:r>
      <w:r w:rsidRPr="00EA2266">
        <w:rPr>
          <w:rFonts w:eastAsia="Times New Roman"/>
          <w:color w:val="000000"/>
          <w:spacing w:val="4"/>
          <w:sz w:val="28"/>
          <w:szCs w:val="28"/>
        </w:rPr>
        <w:t xml:space="preserve"> района</w:t>
      </w:r>
    </w:p>
    <w:p w:rsidR="00EA2266" w:rsidRPr="00EA2266" w:rsidRDefault="00EA2266" w:rsidP="00EA2266">
      <w:pPr>
        <w:shd w:val="clear" w:color="auto" w:fill="FFFFFF"/>
        <w:spacing w:line="206" w:lineRule="exact"/>
        <w:ind w:left="4349" w:right="-1" w:hanging="120"/>
        <w:jc w:val="right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     </w:t>
      </w:r>
      <w:r w:rsidRPr="00EA2266">
        <w:rPr>
          <w:rFonts w:eastAsia="Times New Roman"/>
          <w:color w:val="000000"/>
          <w:spacing w:val="3"/>
          <w:sz w:val="28"/>
          <w:szCs w:val="28"/>
        </w:rPr>
        <w:t xml:space="preserve">Курской области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.06.2016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№</w:t>
      </w:r>
    </w:p>
    <w:p w:rsidR="00EA2266" w:rsidRPr="00EA2266" w:rsidRDefault="00EA2266" w:rsidP="00EA2266">
      <w:pPr>
        <w:shd w:val="clear" w:color="auto" w:fill="FFFFFF"/>
        <w:spacing w:before="470" w:line="226" w:lineRule="exact"/>
        <w:ind w:left="130"/>
        <w:jc w:val="center"/>
        <w:rPr>
          <w:sz w:val="28"/>
          <w:szCs w:val="28"/>
        </w:rPr>
      </w:pPr>
      <w:r w:rsidRPr="00EA2266">
        <w:rPr>
          <w:rFonts w:eastAsia="Times New Roman"/>
          <w:color w:val="000000"/>
          <w:spacing w:val="-3"/>
          <w:sz w:val="28"/>
          <w:szCs w:val="28"/>
        </w:rPr>
        <w:t>ПОРЯДОК</w:t>
      </w:r>
    </w:p>
    <w:p w:rsidR="00EA2266" w:rsidRPr="00EA2266" w:rsidRDefault="00EA2266" w:rsidP="00EA2266">
      <w:pPr>
        <w:shd w:val="clear" w:color="auto" w:fill="FFFFFF"/>
        <w:spacing w:line="226" w:lineRule="exact"/>
        <w:ind w:left="144"/>
        <w:rPr>
          <w:sz w:val="28"/>
          <w:szCs w:val="28"/>
        </w:rPr>
      </w:pPr>
      <w:r w:rsidRPr="00EA2266">
        <w:rPr>
          <w:rFonts w:eastAsia="Times New Roman"/>
          <w:color w:val="000000"/>
          <w:spacing w:val="-4"/>
          <w:sz w:val="28"/>
          <w:szCs w:val="28"/>
        </w:rPr>
        <w:t>ФОРМИРОВАНИЯ И ФИНАНСОВОГО ОБЕСПЕЧЕНИЯ ВЫПОЛНЕНИЯ МУНИЦИП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АЛЬНОГО ЗАДАНИЯ НА ОКАЗАНИЕ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МУНИЦ</w:t>
      </w:r>
      <w:r w:rsidRPr="00EA2266">
        <w:rPr>
          <w:rFonts w:eastAsia="Times New Roman"/>
          <w:color w:val="000000"/>
          <w:spacing w:val="-4"/>
          <w:sz w:val="28"/>
          <w:szCs w:val="28"/>
        </w:rPr>
        <w:t>ИПАЛЬН</w:t>
      </w:r>
      <w:r>
        <w:rPr>
          <w:rFonts w:eastAsia="Times New Roman"/>
          <w:color w:val="000000"/>
          <w:spacing w:val="-4"/>
          <w:sz w:val="28"/>
          <w:szCs w:val="28"/>
        </w:rPr>
        <w:t>ЫХ</w:t>
      </w:r>
      <w:proofErr w:type="gramEnd"/>
    </w:p>
    <w:p w:rsidR="00EA2266" w:rsidRDefault="00EA2266" w:rsidP="00EA2266">
      <w:pPr>
        <w:shd w:val="clear" w:color="auto" w:fill="FFFFFF"/>
        <w:spacing w:line="226" w:lineRule="exact"/>
        <w:ind w:left="5"/>
        <w:jc w:val="center"/>
        <w:rPr>
          <w:sz w:val="28"/>
          <w:szCs w:val="28"/>
        </w:rPr>
      </w:pPr>
      <w:r w:rsidRPr="00EA2266">
        <w:rPr>
          <w:rFonts w:eastAsia="Times New Roman"/>
          <w:color w:val="000000"/>
          <w:spacing w:val="-4"/>
          <w:sz w:val="28"/>
          <w:szCs w:val="28"/>
        </w:rPr>
        <w:t>УСЛУГ</w:t>
      </w:r>
    </w:p>
    <w:p w:rsidR="00EA2266" w:rsidRDefault="00EA2266" w:rsidP="00EA226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color w:val="000000"/>
          <w:spacing w:val="-13"/>
          <w:sz w:val="28"/>
          <w:szCs w:val="28"/>
        </w:rPr>
        <w:t>1.</w:t>
      </w:r>
      <w:r w:rsidRPr="00EA2266">
        <w:rPr>
          <w:color w:val="000000"/>
          <w:sz w:val="28"/>
          <w:szCs w:val="28"/>
        </w:rPr>
        <w:tab/>
      </w:r>
      <w:r w:rsidRPr="00EA2266">
        <w:rPr>
          <w:rFonts w:eastAsia="Times New Roman"/>
          <w:color w:val="000000"/>
          <w:spacing w:val="5"/>
          <w:sz w:val="28"/>
          <w:szCs w:val="28"/>
        </w:rPr>
        <w:t>Настоящий Порядок устанавливает требования к формированию и финансовому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7"/>
          <w:sz w:val="28"/>
          <w:szCs w:val="28"/>
        </w:rPr>
        <w:t>обеспечению выполнения муниципального задания на оказание муниципальных услуг</w:t>
      </w:r>
      <w:r w:rsidRPr="00EA2266">
        <w:rPr>
          <w:rFonts w:eastAsia="Times New Roman"/>
          <w:color w:val="000000"/>
          <w:spacing w:val="7"/>
          <w:sz w:val="28"/>
          <w:szCs w:val="28"/>
        </w:rPr>
        <w:br/>
        <w:t>(выполнение работ) (далее - муниципальное задание) муниципальными учреждениями</w:t>
      </w:r>
      <w:r>
        <w:rPr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3"/>
          <w:sz w:val="28"/>
          <w:szCs w:val="28"/>
        </w:rPr>
        <w:t xml:space="preserve">администрации    </w:t>
      </w:r>
      <w:r w:rsidRPr="00EA2266">
        <w:rPr>
          <w:rFonts w:eastAsia="Times New Roman"/>
          <w:color w:val="000000"/>
          <w:sz w:val="28"/>
          <w:szCs w:val="28"/>
        </w:rPr>
        <w:tab/>
        <w:t xml:space="preserve">    </w:t>
      </w:r>
      <w:r>
        <w:rPr>
          <w:rFonts w:eastAsia="Times New Roman"/>
          <w:color w:val="000000"/>
          <w:spacing w:val="7"/>
          <w:sz w:val="28"/>
          <w:szCs w:val="28"/>
        </w:rPr>
        <w:t>Хомутовского</w:t>
      </w:r>
      <w:r w:rsidRPr="00EA2266">
        <w:rPr>
          <w:rFonts w:eastAsia="Times New Roman"/>
          <w:color w:val="000000"/>
          <w:spacing w:val="7"/>
          <w:sz w:val="28"/>
          <w:szCs w:val="28"/>
        </w:rPr>
        <w:t xml:space="preserve">    района    К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урской     области    (далее </w:t>
      </w:r>
      <w:r w:rsidRPr="00EA2266">
        <w:rPr>
          <w:rFonts w:eastAsia="Times New Roman"/>
          <w:color w:val="000000"/>
          <w:spacing w:val="7"/>
          <w:sz w:val="28"/>
          <w:szCs w:val="28"/>
        </w:rPr>
        <w:t>-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3"/>
          <w:sz w:val="28"/>
          <w:szCs w:val="28"/>
        </w:rPr>
        <w:t>муниципальные учреждения).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color w:val="000000"/>
          <w:spacing w:val="-6"/>
          <w:sz w:val="28"/>
          <w:szCs w:val="28"/>
        </w:rPr>
        <w:t>2.</w:t>
      </w:r>
      <w:r w:rsidRPr="00EA2266">
        <w:rPr>
          <w:color w:val="000000"/>
          <w:sz w:val="28"/>
          <w:szCs w:val="28"/>
        </w:rPr>
        <w:tab/>
      </w:r>
      <w:proofErr w:type="gramStart"/>
      <w:r w:rsidRPr="00EA2266">
        <w:rPr>
          <w:rFonts w:eastAsia="Times New Roman"/>
          <w:color w:val="000000"/>
          <w:spacing w:val="6"/>
          <w:sz w:val="28"/>
          <w:szCs w:val="28"/>
        </w:rPr>
        <w:t>Муниципальное  задание  формируется  в  соответствии  с  основными  видами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4"/>
          <w:sz w:val="28"/>
          <w:szCs w:val="28"/>
        </w:rPr>
        <w:t xml:space="preserve">деятельности,    предусмотренными    учредительными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 документами    муниципального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учреждения,    с    учетом    предложений    муниципально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го    учреждения,    касающихся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потребности   в   соответствующих   услугах   и   работах,   оцениваемых   на   основании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прогнозируемой    динамики    количества    потребителей    услуг    и    работ,    уровня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7"/>
          <w:sz w:val="28"/>
          <w:szCs w:val="28"/>
        </w:rPr>
        <w:t>удовлетворенности существующими объемом и качест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вом услуг и результатов работ и </w:t>
      </w:r>
      <w:r w:rsidRPr="00EA2266">
        <w:rPr>
          <w:rFonts w:eastAsia="Times New Roman"/>
          <w:color w:val="000000"/>
          <w:spacing w:val="7"/>
          <w:sz w:val="28"/>
          <w:szCs w:val="28"/>
        </w:rPr>
        <w:t>возможностей муниципального учреждения по оказанию услуг и выполнению работ, а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также показателей вып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олнения</w:t>
      </w:r>
      <w:proofErr w:type="gramEnd"/>
      <w:r w:rsidRPr="00EA2266">
        <w:rPr>
          <w:rFonts w:eastAsia="Times New Roman"/>
          <w:color w:val="000000"/>
          <w:spacing w:val="4"/>
          <w:sz w:val="28"/>
          <w:szCs w:val="28"/>
        </w:rPr>
        <w:t xml:space="preserve"> муниципальным учреж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дением муниципального задания в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отчетном финансовом году.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color w:val="000000"/>
          <w:spacing w:val="-8"/>
          <w:sz w:val="28"/>
          <w:szCs w:val="28"/>
        </w:rPr>
        <w:t>3.</w:t>
      </w:r>
      <w:r w:rsidRPr="00EA2266">
        <w:rPr>
          <w:color w:val="000000"/>
          <w:sz w:val="28"/>
          <w:szCs w:val="28"/>
        </w:rPr>
        <w:tab/>
      </w:r>
      <w:proofErr w:type="gramStart"/>
      <w:r w:rsidRPr="00EA2266">
        <w:rPr>
          <w:rFonts w:eastAsia="Times New Roman"/>
          <w:color w:val="000000"/>
          <w:spacing w:val="4"/>
          <w:sz w:val="28"/>
          <w:szCs w:val="28"/>
        </w:rPr>
        <w:t>Муниципальн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ое задание содержит показатели,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х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арактеризующие качество и (или)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объем (содержание) муниципальной услуги (работы), определение категорий физических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и   (или)   юридических   лиц,   являющихся   потребителями   соответствующих   услуг,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предельные   цены   (тарифы)   на   оплату   соответствующих   услуг   физическими   или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3"/>
          <w:sz w:val="28"/>
          <w:szCs w:val="28"/>
        </w:rPr>
        <w:t>юридическими   лицами   в   случаях,   если   законодател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ьством   Российской   Федерации </w:t>
      </w:r>
      <w:r w:rsidRPr="00EA2266">
        <w:rPr>
          <w:rFonts w:eastAsia="Times New Roman"/>
          <w:color w:val="000000"/>
          <w:spacing w:val="3"/>
          <w:sz w:val="28"/>
          <w:szCs w:val="28"/>
        </w:rPr>
        <w:t>предусмотрено их оказание на платной основе, либо порядок установления указанных цен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(тарифов) в случаях, установленных законода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тельством Российской Федерации,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порядок</w:t>
      </w:r>
      <w:proofErr w:type="gramEnd"/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EA2266">
        <w:rPr>
          <w:rFonts w:eastAsia="Times New Roman"/>
          <w:color w:val="000000"/>
          <w:spacing w:val="3"/>
          <w:sz w:val="28"/>
          <w:szCs w:val="28"/>
        </w:rPr>
        <w:t>контроля   за</w:t>
      </w:r>
      <w:proofErr w:type="gramEnd"/>
      <w:r w:rsidRPr="00EA2266">
        <w:rPr>
          <w:rFonts w:eastAsia="Times New Roman"/>
          <w:color w:val="000000"/>
          <w:spacing w:val="3"/>
          <w:sz w:val="28"/>
          <w:szCs w:val="28"/>
        </w:rPr>
        <w:t xml:space="preserve">   исполнением 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муниципального   задания   и   </w:t>
      </w:r>
      <w:r w:rsidRPr="00EA2266">
        <w:rPr>
          <w:rFonts w:eastAsia="Times New Roman"/>
          <w:color w:val="000000"/>
          <w:spacing w:val="3"/>
          <w:sz w:val="28"/>
          <w:szCs w:val="28"/>
        </w:rPr>
        <w:t>требования   к   отчетности   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выполнении муниципального задания.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8"/>
          <w:sz w:val="28"/>
          <w:szCs w:val="28"/>
        </w:rPr>
        <w:t xml:space="preserve">При установлении муниципальному учреждению муниципального задания на </w:t>
      </w:r>
      <w:r w:rsidRPr="00EA2266">
        <w:rPr>
          <w:rFonts w:eastAsia="Times New Roman"/>
          <w:color w:val="000000"/>
          <w:spacing w:val="11"/>
          <w:sz w:val="28"/>
          <w:szCs w:val="28"/>
        </w:rPr>
        <w:t xml:space="preserve">оказание нескольких муниципальных услуг (выполнение нескольких работ) </w:t>
      </w:r>
      <w:r w:rsidRPr="00EA2266">
        <w:rPr>
          <w:rFonts w:eastAsia="Times New Roman"/>
          <w:color w:val="000000"/>
          <w:spacing w:val="8"/>
          <w:sz w:val="28"/>
          <w:szCs w:val="28"/>
        </w:rPr>
        <w:t xml:space="preserve">муниципальное задание формируется из нескольких разделов, каждый из которых </w:t>
      </w:r>
      <w:r w:rsidRPr="00EA2266">
        <w:rPr>
          <w:rFonts w:eastAsia="Times New Roman"/>
          <w:color w:val="000000"/>
          <w:spacing w:val="6"/>
          <w:sz w:val="28"/>
          <w:szCs w:val="28"/>
        </w:rPr>
        <w:t xml:space="preserve">содержит требования к оказанию одной муниципальной услуги (выполнению одной </w:t>
      </w:r>
      <w:r w:rsidRPr="00EA2266">
        <w:rPr>
          <w:rFonts w:eastAsia="Times New Roman"/>
          <w:color w:val="000000"/>
          <w:spacing w:val="1"/>
          <w:sz w:val="28"/>
          <w:szCs w:val="28"/>
        </w:rPr>
        <w:t>работы).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8"/>
          <w:sz w:val="28"/>
          <w:szCs w:val="28"/>
        </w:rPr>
        <w:t xml:space="preserve">При установлении муниципальному учреждению муниципального задания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оказание услуги (услуг) и выполнение работы (работ) </w:t>
      </w: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 xml:space="preserve">муниципальное задание </w:t>
      </w:r>
      <w:r w:rsidRPr="00EA2266">
        <w:rPr>
          <w:rFonts w:eastAsia="Times New Roman"/>
          <w:color w:val="000000"/>
          <w:spacing w:val="4"/>
          <w:sz w:val="28"/>
          <w:szCs w:val="28"/>
        </w:rPr>
        <w:t xml:space="preserve">формируется из 2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3-ю часть муниципального </w:t>
      </w:r>
      <w:r w:rsidRPr="00EA2266">
        <w:rPr>
          <w:rFonts w:eastAsia="Times New Roman"/>
          <w:color w:val="000000"/>
          <w:spacing w:val="2"/>
          <w:sz w:val="28"/>
          <w:szCs w:val="28"/>
        </w:rPr>
        <w:t>задания.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При формировании муниципального задания, не содержащего сведений, </w:t>
      </w:r>
      <w:r w:rsidRPr="00EA2266">
        <w:rPr>
          <w:rFonts w:eastAsia="Times New Roman"/>
          <w:color w:val="000000"/>
          <w:spacing w:val="9"/>
          <w:sz w:val="28"/>
          <w:szCs w:val="28"/>
        </w:rPr>
        <w:t xml:space="preserve">составляющих государственную тайну, применяются справочники, реестры и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классификаторы, используемые в информационных системах в сфере управления государственными и муниципальными финансами.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4.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Муниципальное   задание   формируется   в   процессе   формирования   местного бюджета на очередной финансовый год и плановый период и утверждается не позднее 15 рабочих дней со дня утверждения главным распорядителям средств местного бюджета лимитов бюджетных обязательств на предоставление субсидии на финансовое обеспечение выполнения муниципального задания (далее - субсидия) в отношении: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а)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муниципальных  казенных учреждений -  главными распорядителями  средств</w:t>
      </w:r>
      <w:r w:rsidRPr="00EA2266">
        <w:rPr>
          <w:rFonts w:eastAsia="Times New Roman"/>
          <w:color w:val="000000"/>
          <w:spacing w:val="10"/>
          <w:sz w:val="28"/>
          <w:szCs w:val="28"/>
        </w:rPr>
        <w:br/>
        <w:t>местного бюджета, в ведении которых находятся казенные учреждения;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муниципальных    бюджетных    или    автономных    учреждений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  -    органами,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осуществляющими функции и полномочия учредителя.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5.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Муниципальное задание утверждается на срок, соответствующий установленному</w:t>
      </w:r>
      <w:r w:rsidRPr="00EA2266">
        <w:rPr>
          <w:rFonts w:eastAsia="Times New Roman"/>
          <w:color w:val="000000"/>
          <w:spacing w:val="10"/>
          <w:sz w:val="28"/>
          <w:szCs w:val="28"/>
        </w:rPr>
        <w:br/>
        <w:t xml:space="preserve">бюджетным законодательством Российской 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Федер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ации сроку формирования бюджета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муниципального образования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с не </w:t>
      </w:r>
      <w:r>
        <w:rPr>
          <w:rFonts w:eastAsia="Times New Roman"/>
          <w:color w:val="000000"/>
          <w:spacing w:val="10"/>
          <w:sz w:val="28"/>
          <w:szCs w:val="28"/>
        </w:rPr>
        <w:t>положениями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настоящего раздела.</w:t>
      </w:r>
    </w:p>
    <w:p w:rsidR="006D38A8" w:rsidRDefault="00EA2266" w:rsidP="006D38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Распределение показателей объема </w:t>
      </w:r>
      <w:r>
        <w:rPr>
          <w:rFonts w:eastAsia="Times New Roman"/>
          <w:color w:val="000000"/>
          <w:spacing w:val="10"/>
          <w:sz w:val="28"/>
          <w:szCs w:val="28"/>
        </w:rPr>
        <w:t>муниципальных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услуг (работ), содержащие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ся в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муниципальном задании, утвержденном муниципа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льному учреждению, или внесение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изменений  в  указанные  показатели  осуществляется  в  соответствии  с  положениями</w:t>
      </w:r>
      <w:r w:rsidRPr="00EA2266">
        <w:rPr>
          <w:rFonts w:eastAsia="Times New Roman"/>
          <w:color w:val="000000"/>
          <w:spacing w:val="10"/>
          <w:sz w:val="28"/>
          <w:szCs w:val="28"/>
        </w:rPr>
        <w:br/>
        <w:t xml:space="preserve">настоящего раздела не позднее 10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рабочих дней со дня утверждения муниципального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задания   муни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ципальному   учреждению   или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внесения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изменений   в   муниципальное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задание.</w:t>
      </w:r>
    </w:p>
    <w:p w:rsidR="006D38A8" w:rsidRDefault="006D38A8" w:rsidP="006D38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Муниципальное задание формируется в соот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ветствии с утвержденным главным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распорядителем средств  бюджета муниципального  об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разования,  в  ведении которого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находятся   муниципальные   казенные 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учреждения,   либо   органом,   осуществляющим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функции  и полномочия учредителя в  отношении м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униципальных     бюджетных  или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автономных  учреждений,  ведомственным  перечнем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муниципальных  услуг  и  работ,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оказываемых (выполняемых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) муниципальными учреждениями 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качестве основных видов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деятельности  (далее - ведомственный перечень), сф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ормированным  в соответствии  с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базовыми  (отраслевыми)  перечнями</w:t>
      </w:r>
      <w:proofErr w:type="gram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муниципальных  услуг  и работ,  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утвержденными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администрацией муниципального образования (далее - базовый (отраслевой) перечень).</w:t>
      </w:r>
    </w:p>
    <w:p w:rsidR="006D38A8" w:rsidRDefault="006D38A8" w:rsidP="006D38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Органы,  осуществляющие  функции и пол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номочия учредителя в  отношении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муниципальных   бюджетных   или   автономных   учрежд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ений,   главные   распорядители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средств бюджета муниципального образования в 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тношении муниципальных казенных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учреждений обеспечивают формирование и представл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ение информации и документов по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каждому муниципальному заданию в Федеральное казн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ачейство для включения в реестр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муниципальных заданий, ведение которого осуществляется Федерал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ьным казначейством 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порядке,   установленном   Министерством   финансов   Р</w:t>
      </w:r>
      <w:r>
        <w:rPr>
          <w:rFonts w:eastAsia="Times New Roman"/>
          <w:color w:val="000000"/>
          <w:spacing w:val="10"/>
          <w:sz w:val="28"/>
          <w:szCs w:val="28"/>
        </w:rPr>
        <w:t>оссийской   Федерации.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  Реестр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муниципальных   заданий   размещается   на   официальн</w:t>
      </w:r>
      <w:r>
        <w:rPr>
          <w:rFonts w:eastAsia="Times New Roman"/>
          <w:color w:val="000000"/>
          <w:spacing w:val="10"/>
          <w:sz w:val="28"/>
          <w:szCs w:val="28"/>
        </w:rPr>
        <w:t>ом   сайте   в   информационн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о-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телекоммуникационной сети "Интернет" по размещению информации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 государственных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и муниципальных учреждениях (</w:t>
      </w:r>
      <w:proofErr w:type="spellStart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www.bus.gov.ra</w:t>
      </w:r>
      <w:proofErr w:type="spell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) и 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дином портале бюджетной системы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Российской Федерации.</w:t>
      </w:r>
    </w:p>
    <w:p w:rsidR="006D38A8" w:rsidRDefault="006D38A8" w:rsidP="006D38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Муниципальное   задание   и   отчет   о   выполн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ении   муниципального   задания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размещаются  в   установленном   порядке  на  официальн</w:t>
      </w:r>
      <w:r>
        <w:rPr>
          <w:rFonts w:eastAsia="Times New Roman"/>
          <w:color w:val="000000"/>
          <w:spacing w:val="10"/>
          <w:sz w:val="28"/>
          <w:szCs w:val="28"/>
        </w:rPr>
        <w:t>ом   сайте   в   информационн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о-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телекоммуникационной сети "Интернет" по размещен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ию информации о государственных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и муниципальных учреждениях (</w:t>
      </w:r>
      <w:proofErr w:type="spellStart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www.bus.gov.ru</w:t>
      </w:r>
      <w:proofErr w:type="spell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),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 также могут быть размещены на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официальных сайтах в информационно-телекоммуникационной сети "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Интернет" главных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распорядителей  средств  бюджета  муниципального  об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разования,  в  ведении  которых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находятся муниципальные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казенные учреждения, и органов, осуществляющих функции 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полномочия  учредителя  в  отношении  муниципальных  бюджетных  или   авт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ономных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учреждений, и на официальных сайтах в информац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ионно-телекоммуникационной сети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"Интернет" муниципальных учреждений.</w:t>
      </w:r>
    </w:p>
    <w:p w:rsidR="006D38A8" w:rsidRDefault="006D38A8" w:rsidP="006D38A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2</w:t>
      </w:r>
      <w:r w:rsidR="00EA2266" w:rsidRPr="006D38A8">
        <w:rPr>
          <w:rFonts w:eastAsia="Times New Roman"/>
          <w:color w:val="000000"/>
          <w:spacing w:val="10"/>
          <w:sz w:val="28"/>
          <w:szCs w:val="28"/>
        </w:rPr>
        <w:t>. Финансовое обеспечение выполнения муниципального задания</w:t>
      </w:r>
    </w:p>
    <w:p w:rsidR="006D38A8" w:rsidRDefault="00EA2266" w:rsidP="006D38A8">
      <w:pPr>
        <w:shd w:val="clear" w:color="auto" w:fill="FFFFFF"/>
        <w:ind w:firstLine="709"/>
        <w:jc w:val="both"/>
        <w:rPr>
          <w:sz w:val="28"/>
          <w:szCs w:val="28"/>
        </w:rPr>
      </w:pPr>
      <w:r w:rsidRPr="006D38A8">
        <w:rPr>
          <w:rFonts w:eastAsia="Times New Roman"/>
          <w:color w:val="000000"/>
          <w:spacing w:val="10"/>
          <w:sz w:val="28"/>
          <w:szCs w:val="28"/>
        </w:rPr>
        <w:t>10.</w:t>
      </w:r>
      <w:r w:rsidRPr="006D38A8">
        <w:rPr>
          <w:rFonts w:eastAsia="Times New Roman"/>
          <w:color w:val="000000"/>
          <w:spacing w:val="10"/>
          <w:sz w:val="28"/>
          <w:szCs w:val="28"/>
        </w:rPr>
        <w:tab/>
        <w:t>Объем    финансового    обеспечения    выполнения    муниципального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    задания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рассчитывается на основании нормативных затрат н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а оказание муниципальных услуг,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нормативных затрат, связанных с выполнением работ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, с учетом затрат на содержание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недвижимого  имущества и особо ценного движимого  </w:t>
      </w:r>
      <w:r w:rsidR="006D38A8">
        <w:rPr>
          <w:rFonts w:eastAsia="Times New Roman"/>
          <w:color w:val="000000"/>
          <w:spacing w:val="10"/>
          <w:sz w:val="28"/>
          <w:szCs w:val="28"/>
        </w:rPr>
        <w:t>имущества,  закрепленного  за</w:t>
      </w:r>
      <w:proofErr w:type="gramStart"/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 ,</w:t>
      </w:r>
      <w:proofErr w:type="gramEnd"/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муниципальным учреждением или приобретенного  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им за счет средств,  выделенных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муниципальному учреждению учредителем на приоб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ретение такого имущества, в том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числе   земельных   участков   (за   исключение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м   имущества,   сданного   в   аренду   или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переданного в безвозмездное пользование) (далее - и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мущество учреждения), затрат на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уплату налогов, в качестве объекта </w:t>
      </w:r>
      <w:r w:rsidRPr="006D38A8">
        <w:rPr>
          <w:rFonts w:eastAsia="Times New Roman"/>
          <w:color w:val="000000"/>
          <w:spacing w:val="10"/>
          <w:sz w:val="28"/>
          <w:szCs w:val="28"/>
        </w:rPr>
        <w:lastRenderedPageBreak/>
        <w:t xml:space="preserve">налогообложения 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по которым признается имущество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учреждения.</w:t>
      </w:r>
    </w:p>
    <w:p w:rsidR="00EA2266" w:rsidRDefault="00EA2266" w:rsidP="006D38A8">
      <w:pPr>
        <w:shd w:val="clear" w:color="auto" w:fill="FFFFFF"/>
        <w:ind w:firstLine="709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6D38A8">
        <w:rPr>
          <w:rFonts w:eastAsia="Times New Roman"/>
          <w:color w:val="000000"/>
          <w:spacing w:val="10"/>
          <w:sz w:val="28"/>
          <w:szCs w:val="28"/>
        </w:rPr>
        <w:t>11.</w:t>
      </w:r>
      <w:r w:rsidRPr="006D38A8">
        <w:rPr>
          <w:rFonts w:eastAsia="Times New Roman"/>
          <w:color w:val="000000"/>
          <w:spacing w:val="10"/>
          <w:sz w:val="28"/>
          <w:szCs w:val="28"/>
        </w:rPr>
        <w:tab/>
        <w:t xml:space="preserve">Объем  финансового  обеспечения  выполнения  муниципального  задания  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(R)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определяется по формуле</w:t>
      </w:r>
      <w:r w:rsidR="006D38A8">
        <w:rPr>
          <w:rFonts w:eastAsia="Times New Roman"/>
          <w:color w:val="000000"/>
          <w:spacing w:val="10"/>
          <w:sz w:val="28"/>
          <w:szCs w:val="28"/>
        </w:rPr>
        <w:t>: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331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4187825" cy="438785"/>
            <wp:effectExtent l="19050" t="0" r="3175" b="0"/>
            <wp:docPr id="1" name="Рисунок 1" descr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2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ascii="Arial" w:eastAsia="Times New Roman" w:hAnsi="Arial" w:cs="Arial"/>
          <w:color w:val="333333"/>
          <w:sz w:val="23"/>
        </w:rPr>
        <w:t>,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D38A8">
        <w:rPr>
          <w:rFonts w:ascii="Arial" w:eastAsia="Times New Roman" w:hAnsi="Arial" w:cs="Arial"/>
          <w:color w:val="000000"/>
          <w:sz w:val="23"/>
        </w:rPr>
        <w:t> 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0" w:name="dst100049"/>
      <w:bookmarkEnd w:id="0"/>
      <w:r w:rsidRPr="006D38A8">
        <w:rPr>
          <w:rFonts w:eastAsia="Times New Roman"/>
          <w:color w:val="000000"/>
          <w:spacing w:val="10"/>
          <w:sz w:val="28"/>
          <w:szCs w:val="28"/>
        </w:rPr>
        <w:t>где: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1" w:name="dst100050"/>
      <w:bookmarkEnd w:id="1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247015" cy="292735"/>
            <wp:effectExtent l="19050" t="0" r="635" b="0"/>
            <wp:docPr id="2" name="Рисунок 2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 - нормативные затраты на оказание </w:t>
      </w:r>
      <w:proofErr w:type="spellStart"/>
      <w:r w:rsidRPr="006D38A8">
        <w:rPr>
          <w:rFonts w:eastAsia="Times New Roman"/>
          <w:color w:val="000000"/>
          <w:spacing w:val="10"/>
          <w:sz w:val="28"/>
          <w:szCs w:val="28"/>
        </w:rPr>
        <w:t>i-й</w:t>
      </w:r>
      <w:proofErr w:type="spellEnd"/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муниципальной услуги, включенной в ведомственный перечень;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2" w:name="dst100051"/>
      <w:bookmarkEnd w:id="2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228600" cy="292735"/>
            <wp:effectExtent l="19050" t="0" r="0" b="0"/>
            <wp:docPr id="3" name="Рисунок 3" descr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 - объем </w:t>
      </w:r>
      <w:proofErr w:type="spellStart"/>
      <w:r w:rsidRPr="006D38A8">
        <w:rPr>
          <w:rFonts w:eastAsia="Times New Roman"/>
          <w:color w:val="000000"/>
          <w:spacing w:val="10"/>
          <w:sz w:val="28"/>
          <w:szCs w:val="28"/>
        </w:rPr>
        <w:t>i-й</w:t>
      </w:r>
      <w:proofErr w:type="spellEnd"/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0"/>
          <w:sz w:val="28"/>
          <w:szCs w:val="28"/>
        </w:rPr>
        <w:t>муниципальной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услуги, установленной государственным заданием;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3" w:name="dst100052"/>
      <w:bookmarkEnd w:id="3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320040" cy="292735"/>
            <wp:effectExtent l="19050" t="0" r="3810" b="0"/>
            <wp:docPr id="4" name="Рисунок 4" descr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 - нормативные затраты на выполнение </w:t>
      </w:r>
      <w:proofErr w:type="spellStart"/>
      <w:r w:rsidRPr="006D38A8">
        <w:rPr>
          <w:rFonts w:eastAsia="Times New Roman"/>
          <w:color w:val="000000"/>
          <w:spacing w:val="10"/>
          <w:sz w:val="28"/>
          <w:szCs w:val="28"/>
        </w:rPr>
        <w:t>w-й</w:t>
      </w:r>
      <w:proofErr w:type="spellEnd"/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работы, включенной в ведомственный перечень;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4" w:name="dst100053"/>
      <w:bookmarkEnd w:id="4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191770" cy="292735"/>
            <wp:effectExtent l="19050" t="0" r="0" b="0"/>
            <wp:docPr id="5" name="Рисунок 5" descr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 - размер платы (тариф и цена) за оказание </w:t>
      </w:r>
      <w:proofErr w:type="spellStart"/>
      <w:r w:rsidRPr="006D38A8">
        <w:rPr>
          <w:rFonts w:eastAsia="Times New Roman"/>
          <w:color w:val="000000"/>
          <w:spacing w:val="10"/>
          <w:sz w:val="28"/>
          <w:szCs w:val="28"/>
        </w:rPr>
        <w:t>i-й</w:t>
      </w:r>
      <w:proofErr w:type="spellEnd"/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государственной услуги в соответствии с </w:t>
      </w:r>
      <w:hyperlink r:id="rId10" w:anchor="dst100120" w:history="1">
        <w:r w:rsidRPr="006D38A8">
          <w:rPr>
            <w:rFonts w:eastAsia="Times New Roman"/>
            <w:color w:val="000000"/>
            <w:spacing w:val="10"/>
            <w:sz w:val="28"/>
            <w:szCs w:val="28"/>
          </w:rPr>
          <w:t>пунктом 36</w:t>
        </w:r>
      </w:hyperlink>
      <w:r w:rsidRPr="006D38A8">
        <w:rPr>
          <w:rFonts w:eastAsia="Times New Roman"/>
          <w:color w:val="000000"/>
          <w:spacing w:val="10"/>
          <w:sz w:val="28"/>
          <w:szCs w:val="28"/>
        </w:rPr>
        <w:t> настоящего Положения, установленный государственным заданием;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5" w:name="dst100054"/>
      <w:bookmarkEnd w:id="5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393065" cy="255905"/>
            <wp:effectExtent l="19050" t="0" r="6985" b="0"/>
            <wp:docPr id="6" name="Рисунок 6" descr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>- затраты на уплату налогов, в качестве объекта налогообложения по которым признается имущество учреждения;</w:t>
      </w:r>
    </w:p>
    <w:p w:rsid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6" w:name="dst100055"/>
      <w:bookmarkEnd w:id="6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374650" cy="255905"/>
            <wp:effectExtent l="19050" t="0" r="6350" b="0"/>
            <wp:docPr id="7" name="Рисунок 7" descr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- затраты на содержание имущества учреждения, не используемого для оказания </w:t>
      </w:r>
      <w:r>
        <w:rPr>
          <w:rFonts w:eastAsia="Times New Roman"/>
          <w:color w:val="000000"/>
          <w:spacing w:val="10"/>
          <w:sz w:val="28"/>
          <w:szCs w:val="28"/>
        </w:rPr>
        <w:t>муниципальных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услуг (выполнения работ) и для общехозяйственных нужд (далее - не используемое для выполнения </w:t>
      </w:r>
      <w:r>
        <w:rPr>
          <w:rFonts w:eastAsia="Times New Roman"/>
          <w:color w:val="000000"/>
          <w:spacing w:val="10"/>
          <w:sz w:val="28"/>
          <w:szCs w:val="28"/>
        </w:rPr>
        <w:t>муниципального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задания имущество).</w:t>
      </w:r>
    </w:p>
    <w:p w:rsidR="00F950CF" w:rsidRDefault="006D38A8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12. </w:t>
      </w:r>
      <w:proofErr w:type="gramStart"/>
      <w:r w:rsidRPr="006D38A8">
        <w:rPr>
          <w:rFonts w:eastAsia="Times New Roman"/>
          <w:color w:val="000000"/>
          <w:spacing w:val="10"/>
          <w:sz w:val="28"/>
          <w:szCs w:val="28"/>
        </w:rPr>
        <w:t>Нормативные затраты на оказание муницип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альной услуги рассчитываются на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единицу показателя объема оказания услуги, установл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енного в муниципальном задании,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на основе определяемых в соответствии с настоящим Порядком базового норматива</w:t>
      </w:r>
      <w:r w:rsidRPr="006D38A8">
        <w:rPr>
          <w:rFonts w:eastAsia="Times New Roman"/>
          <w:color w:val="000000"/>
          <w:spacing w:val="10"/>
          <w:sz w:val="28"/>
          <w:szCs w:val="28"/>
        </w:rPr>
        <w:br/>
        <w:t>затрат  и  корректирующих  коэффицие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нтов   к   базовым  нормативам  затрат  (далее  -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корректирующие коэффициенты), с соблюдением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общих требований  к определению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нормативных затрат на оказание муниципальных услуг, применяемых при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расчете объема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финансового     обеспечения    выполнения    муниципально</w:t>
      </w:r>
      <w:r>
        <w:rPr>
          <w:rFonts w:eastAsia="Times New Roman"/>
          <w:color w:val="000000"/>
          <w:spacing w:val="10"/>
          <w:sz w:val="28"/>
          <w:szCs w:val="28"/>
        </w:rPr>
        <w:t>го    задания    на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   оказание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муниципальных     услуг     (выполнение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 работ)     муниципальным     учреждением     в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соответствующих   сферах  деятельности   (далее  -   общие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требования),   утверждаемых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федеральными   органами   исполнительной   власти,   осуществляющими   функции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по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выработке   государственной   полити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ки   и   нормативно-правовому   регулированию   в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установленной сфере деятельности.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13.</w:t>
      </w:r>
      <w:r w:rsidR="00EA2266" w:rsidRPr="00F950CF">
        <w:rPr>
          <w:rFonts w:eastAsia="Times New Roman"/>
          <w:color w:val="000000"/>
          <w:spacing w:val="10"/>
          <w:sz w:val="28"/>
          <w:szCs w:val="28"/>
        </w:rPr>
        <w:t>Значения нормативных затрат на оказание му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ниципальной услуги утверждаются </w:t>
      </w:r>
      <w:r w:rsidR="00EA2266" w:rsidRPr="00F950CF">
        <w:rPr>
          <w:rFonts w:eastAsia="Times New Roman"/>
          <w:color w:val="000000"/>
          <w:spacing w:val="10"/>
          <w:sz w:val="28"/>
          <w:szCs w:val="28"/>
        </w:rPr>
        <w:t>в отношении: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а) муниципальных казенных учреждений - главным распорядителем средств бюджета муниципального образования, в </w:t>
      </w: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ведении которого находятся казенные учреждения, в случае принятия им решения о применении нормативных затрат при расчете объема финансового обеспечения выполнения муниципального задания;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б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)    муниципальных    бюджетных    или    автономных    учреждений    -    органом, осуществляющим функции и по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лномочия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учредителя.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14.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Базовый норматив затрат на оказание муниципал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ьной услуги состоит из базового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норматива: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а)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затрат, непосредственно связанных с оказанием муниципальной услуги: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затрат на общехозяйственные нужды на оказание муниципальной услуги.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15.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Базовый норматив затрат рассчитывается ис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ходя из затрат, необходимых для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оказания   муниципальной   услуги,   с   соблюдением   по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казателей   качества   оказания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муниципальной  услуги,   а   также   показателей,   отра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жающих   отраслевую   специфику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муниципальной услуги (содержание, условия (формы)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оказания муниципальной услуги),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установленных   в   базовом   (отраслевом)   перечне   (дале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   -   показатели   отраслевой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специфики), отраслевой корректирующий коэффициент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при которых принимает значение,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равное 1.</w:t>
      </w:r>
      <w:proofErr w:type="gramEnd"/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16. 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При определении базового норматива затрат применяются нормы материальных, технических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 и тру</w:t>
      </w:r>
      <w:r>
        <w:rPr>
          <w:rFonts w:eastAsia="Times New Roman"/>
          <w:color w:val="000000"/>
          <w:spacing w:val="10"/>
          <w:sz w:val="28"/>
          <w:szCs w:val="28"/>
        </w:rPr>
        <w:t>довых ресурсов, используемых для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оказания муниципальной услуги, установленные   нормативными  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правовыми   актами   Российской   Федерации,   а   та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кже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межгосударственными,   наци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ональными  (государственными)   стандартами   Российской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Фед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ерации, строительными нормами 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правилами, с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анитарными нормами и правилами,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стандартами, порядками и регламентами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оказания муниципальных услуг в установленной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сфере (далее - стандарты услуги).</w:t>
      </w:r>
      <w:proofErr w:type="gramEnd"/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17.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В    базовый    норматив   затрат,   непосредстве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нно   связанных   с   оказанием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муниципальной услуги, включаются: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а)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затраты на оплату труда, в том числе начисл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ения на выплаты по оплате труда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работников, непосредственно связанных с оказание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м муниципальной услуги, включая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административно-управленческий   персонал,   в   случаях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,   установленных   стандартами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услуги, включая страховые взносы в Пенсионный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фонд Российской Федерации, Фонд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социального страхования Российской Федера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ции и Федеральный фонд обязательного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медицинского страхования, страховые взносы на обязате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льное социальное страхование от несчастных случаев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производстве и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профессиональн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ых заболеваний в соответствии с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трудовым законодательством и иными нормативными пра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вовыми актами, содержащими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нормы трудово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го права (далее - начисления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выплаты по оплате труда);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затраты на приобретен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ие материальных запасов и особо ценного движимого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имущества,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потребляемого (используемого) в </w:t>
      </w: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процессе оказания муниципальной услуги с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учетом срока полезного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использования (в том числе затраты на арендные платежи);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в)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иные затраты, непоср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едственно связанные с оказанием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муниципальной услуги.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18.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В   базовый   норматив   за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трат   на   общехозяйственные  нужды   на   оказание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муниципальной услуги включаются: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а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коммунальные услуги;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содержание объектов недвижимого им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ущества (в том числе затраты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арендные платежи);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в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содержание объектов особо ценного движимого имущества;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г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)с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уммы резерва  на полное  восстановление  со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става  объектов  особо  ценного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движим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ого имущества, необходимого для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общехоз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яйственных нужд, формируемого в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установленном   порядке   в   размере   начисленной   год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овой   суммы   амортизации   по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указанному имуществу;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spellStart"/>
      <w:r w:rsidRPr="00EA2266">
        <w:rPr>
          <w:rFonts w:eastAsia="Times New Roman"/>
          <w:color w:val="000000"/>
          <w:spacing w:val="10"/>
          <w:sz w:val="28"/>
          <w:szCs w:val="28"/>
        </w:rPr>
        <w:t>д</w:t>
      </w:r>
      <w:proofErr w:type="spellEnd"/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приобретение услуг связи;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е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приобретение транспортных услуг;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ж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атраты на оплату труда с начислениями на выплаты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по оплате труда работников,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которые не приним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ают непосредственного участия в оказании муниципальной услуги, включая    административно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управленческий    персонал,  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в    случаях,    установленных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стандартами услуги;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spellStart"/>
      <w:r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spellEnd"/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прочие общехозяйственные нужды.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19.В затраты, указанные в подпунктах "а" - "в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" пункта 18 настоящего Порядка,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включаются затраты в отношении имущества учреждения,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используемого для выполнения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муниципального задания и общехозяйственных нужд, в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том числе на основании договора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аренды   (финансовой   аренды)   или   договора 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безвозмездного   пользования   (далее   -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имущество,   н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еобходимое   для   выполнения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ного   задания)   на   оказание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муниципальной услуги.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20.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Значение   базового   нор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матива  затрат  на   оказание   муниципальной   услуги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утверждается    администрацией    муниципального    образ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ования    общей    суммой,    с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выделением: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а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)с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уммы затрат на оплату труда с начислен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иями на выплаты по оплате труда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работников, непосредственно связанных с оказание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м муниципальной услуги, включая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а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дминистративно-управленческий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персонал,   в   случаях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,   установленных   стандартами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услуги;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</w:t>
      </w:r>
      <w:r w:rsidR="00F950CF">
        <w:rPr>
          <w:rFonts w:eastAsia="Times New Roman"/>
          <w:color w:val="000000"/>
          <w:spacing w:val="10"/>
          <w:sz w:val="28"/>
          <w:szCs w:val="28"/>
        </w:rPr>
        <w:t>с</w:t>
      </w:r>
      <w:proofErr w:type="gramEnd"/>
      <w:r w:rsidR="00F950CF">
        <w:rPr>
          <w:rFonts w:eastAsia="Times New Roman"/>
          <w:color w:val="000000"/>
          <w:spacing w:val="10"/>
          <w:sz w:val="28"/>
          <w:szCs w:val="28"/>
        </w:rPr>
        <w:t>уммы затрат на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коммунальные услуги и содержание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недвижимого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имущества,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необходимого для выполнения муниципального за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дания на оказание муниципальной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услуги.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21.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Корректирующие коэффициенты, применяемые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при расчете нормативных затрат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на оказание  муниципальной  услуги,  состоят из  те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рриториального  корректирующего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коэффициента и отраслевого корректирующего коэффициента.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22.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В       территориал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ьный       корректирующий       коэффициент      включаются территориальный корректирующий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коэффициент на оплату труда с начисл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ениями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выплаты   по   оплате   труда   и   территориальный   ко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рректирующий   коэффициент  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коммунальные услуги и на содержание недвижимого имущества.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муниципальных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муниципального задания, и рассчитывается 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-в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соответствии с общими требованиями.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23.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Отраслевой корре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ктирующий коэффициент учитывает показатели отраслевой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специфики,  в  том  числе  с  учетом  показателей  кач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ества муниципальной  услуги,  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определяется в соответствии с общими требованиями.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Значение отраслевого корректирующего коэффициента утверждается администрацией муниципального образования (уточняется при необходимости при формировании обоснований бюджетных ассигнований бюджета муниципального образования на очередной финансовый год и плановый период).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24.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Значения базовых нормативов затрат на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оказание муниципальных услуг 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отраслевых корректирующих коэффициентов подл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ежат размещению в установленном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порядке    на    официальном    сайте    в    информацион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но-телекоммуникационной    сети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"Интернет"    по    размещению   информа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ции   о   государственных   и  муниципальных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учреждениях (</w:t>
      </w:r>
      <w:hyperlink r:id="rId13" w:history="1">
        <w:r w:rsidRPr="00E761D5">
          <w:rPr>
            <w:rStyle w:val="a4"/>
            <w:rFonts w:eastAsia="Times New Roman"/>
            <w:spacing w:val="10"/>
            <w:sz w:val="28"/>
            <w:szCs w:val="28"/>
          </w:rPr>
          <w:t>www.bus.gov.ru</w:t>
        </w:r>
      </w:hyperlink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).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25.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Нормативные затраты на вып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олнение работы определяются при расчете объема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финансового обеспечения выполнения муниципального задания в порядке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, установленном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органом,    осуществляющим    функции    и    полномочия    учредителя    в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отношении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муниципальных бюджетных или ав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тономных учреждений, а также по решению главного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распорядителя   сре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дств  бюджета  муниципального  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образования,  в   вед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ении   которого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находятся муниципальные казенные учреждения.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26.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Нормативные затраты на выпо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лнение работы рассчитываются на работу в целом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или в случае установления в муниципальном задани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 показателей объема выполнения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работы - на единицу объема работы. В нормативн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ые затраты на выполнение работы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включаются в том числе: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а) затраты на оплату труда с начис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лениями на выплаты по оплате труда работников, </w:t>
      </w:r>
      <w:r w:rsidR="00DA16CD">
        <w:rPr>
          <w:rFonts w:eastAsia="Times New Roman"/>
          <w:color w:val="000000"/>
          <w:spacing w:val="10"/>
          <w:sz w:val="28"/>
          <w:szCs w:val="28"/>
        </w:rPr>
        <w:pict>
          <v:line id="_x0000_s1032" style="position:absolute;left:0;text-align:left;z-index:251663360;mso-position-horizontal-relative:margin;mso-position-vertical-relative:text" from="173.05pt,540.5pt" to="770.65pt,540.5pt" o:allowincell="f" strokeweight="1.2pt">
            <w10:wrap anchorx="margin"/>
          </v:line>
        </w:pic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непосредственно    связанных    с    выполнением   работы,    включая    административно-управленческий персонал, в случаях, установленных стандартами услуги;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приобретение материальных запасов и особо ценного движимого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имущества, потребляемых (используемых) в процессе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в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ыполнения работы с учетом срока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полезного использования (в том числе затраты на арендные платежи);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в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иные расходы, непосредственно связанные с выполнением работы;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г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)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gram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атраты на оплату коммунальных услуг;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spellStart"/>
      <w:r w:rsidRPr="00EA2266">
        <w:rPr>
          <w:rFonts w:eastAsia="Times New Roman"/>
          <w:color w:val="000000"/>
          <w:spacing w:val="10"/>
          <w:sz w:val="28"/>
          <w:szCs w:val="28"/>
        </w:rPr>
        <w:t>д</w:t>
      </w:r>
      <w:proofErr w:type="spellEnd"/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содержание объектов недвижим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ого имущества, необходимого для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выполнения государственного задания (в том числе затраты на арендные платежи);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е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  на   содержание   объектов   особо   ценн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ого   движимого   имущества   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имущества, необходимого для выполнения государственного задания;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ж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)с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уммы резерва на полное  восстановление  со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става  объектов  особо  ценного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движим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ого имущества, необходимого для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общехоз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яйственных нужд, формируемого в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установленном   порядке   в   размере   начисленной   год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овой   суммы   амортизации   по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указанному имуществу;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spellStart"/>
      <w:r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spellEnd"/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приобретение услуг связи;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и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)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gram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атраты на приобретение транспортных услуг;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к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)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gram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л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)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gram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атраты на прочие общехозяйственные нужды.</w:t>
      </w:r>
    </w:p>
    <w:p w:rsidR="004030C0" w:rsidRDefault="00F950CF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27.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При определении нормативных затрат 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 выполнение работы применяются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показатели   материальных,   технических   и   трудовых   ресурсов,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 используемых   для выполнения   раб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оты,   установленные   нормативными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правовыми   актами  Российской Федерации,    а    также  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межгосударственными,    наци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ональными    (государственными)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стандартами Российской Фед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ерации, строительными нормами 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пр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авилами, санитарными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но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рмами и правилами, стандартами,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порядками и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регламентами выполнения работ 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установленной сфере.</w:t>
      </w:r>
    </w:p>
    <w:p w:rsid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28.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Значения нормативных затрат на выполнен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ие работы утверждаются органом,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осуществляющим  функции и  полномочия учредителя в  отношен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ии муниципальных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бюджетных или автономных учреждений,  а также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главным распорядителем средств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бюджета муниципального образовани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я, в ведении которого находятся муниципальные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казенные учреждения (в случае принятия им решения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 применении нормативных затрат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ри расчете объема финансового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обеспечения выполнения муниципального задания).</w:t>
      </w:r>
      <w:proofErr w:type="gramEnd"/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29.В   объем   финансового   обеспечения   выполн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ения   муниципального   задания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включаются затраты на уплату налогов, в качестве объ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екта налогообложения по которым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признается имущество учреждения.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В случае если муниципальное бюджетное или автономное учреждение ока</w:t>
      </w:r>
      <w:r w:rsidR="004030C0">
        <w:rPr>
          <w:rFonts w:eastAsia="Times New Roman"/>
          <w:color w:val="000000"/>
          <w:spacing w:val="10"/>
          <w:sz w:val="28"/>
          <w:szCs w:val="28"/>
        </w:rPr>
        <w:t>зывает муниципальные услуги (вып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олняет работы) для физических и юридических лиц за плату (далее - платная деятельность) </w:t>
      </w: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сверх установленного муниципального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субсидии, полученной из бюджета муниципального образования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30.Затраты на содержание не используемог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о для выполнения муниципального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задания    имущества    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муниципального    бюджетного 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или    автономного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    учреждения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рассчитываются с учетом затрат: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а)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услуги;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б)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31.В случае если муниципальное бюджетное или автоно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мное учреждение оказывает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платную   деятельно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сть   сверх   установленного 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государ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ственного   задания,   затраты,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указанные    в    пункте   30    настоящего   Порядка,   рас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считываются    с    применением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коэффициента платной деятельности.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органом, осуществляющим функции и полномочия учредителя в отношении муниципальных бюджетных или автономных учреждений.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32.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В случае если муниципальное бюджетное или автономное учреждение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осуществляет платную деятельност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ь в рамках установленного муниципального задания,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по которому в соответствии с законодательством Р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Ф предусмотрено взимание платы,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объем финансового обеспечения вып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олнения муниципального задания, рассчитанный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основе нормативных затрат (затрат), подлежит уменьше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нию на объем доходов от платной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деятельности исходя из объема муниципальной услуги (ра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боты), за оказание (выполнение)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которой предусмотрено взимание платы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, и среднег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о значения размера платы (цены,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тарифа), установл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енного в муниципальном задании, органом, осуществляющим функции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 полномочия учредителя в отношении муниципальных бюджетных или автономных</w:t>
      </w:r>
      <w:r w:rsidRPr="00EA2266">
        <w:rPr>
          <w:rFonts w:eastAsia="Times New Roman"/>
          <w:color w:val="000000"/>
          <w:spacing w:val="10"/>
          <w:sz w:val="28"/>
          <w:szCs w:val="28"/>
        </w:rPr>
        <w:br/>
        <w:t>учреждений.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33.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Нормативные затраты (затраты), определя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емые в соответствии с настоящим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Порядком,  учитываются  при   формировании  обосно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ваний   бюджетных  ассигнований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бюджета муниципального образовани</w:t>
      </w:r>
      <w:r w:rsidR="004030C0">
        <w:rPr>
          <w:rFonts w:eastAsia="Times New Roman"/>
          <w:color w:val="000000"/>
          <w:spacing w:val="10"/>
          <w:sz w:val="28"/>
          <w:szCs w:val="28"/>
        </w:rPr>
        <w:t>я на очередной финансовый год и плановый период.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34.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Финансовое обеспечение выполнения муниципа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льного задания осуществляется в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пределах   бюджетных   ассигнований,   предусмотренных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   в   бюджете   муниципального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образования на указанные цели.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учреждения.</w:t>
      </w:r>
    </w:p>
    <w:p w:rsid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35.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Уменьшение объема субсидии в течение срока выполнения муниципального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br/>
        <w:t>задания   осуществляется   только   при   соответствующем   изменении   муниципального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br/>
        <w:t>задания.</w:t>
      </w:r>
    </w:p>
    <w:p w:rsid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36.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Субсидия перечисляется в установленном п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орядке на счет территориального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органа Федерального казначейства по месту открыти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я лицевого счета муниципальному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бюджетному или автономному учреждению.</w:t>
      </w:r>
    </w:p>
    <w:p w:rsid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37.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Предоставление муниципальному бюджет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ному или автономному учреждению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субсидии в течение финансового года осуществляется на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основании соглашения о порядке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и условиях предоставления субсидии, заключаемого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органом, осуществляющим функции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и полномочия учредителя в отношении муницип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альных бюджетных или автономных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учреждений, с  муниципа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льным бюджетным  или автономным учреждением  (далее  -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соглашение). Соглашение опред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еляет права,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обязанности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 ответственность сторон, в том числе объем 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периодичность перечисления субсидии в течение финансового года.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4030C0">
        <w:rPr>
          <w:rFonts w:eastAsia="Times New Roman"/>
          <w:color w:val="000000"/>
          <w:spacing w:val="10"/>
          <w:sz w:val="28"/>
          <w:szCs w:val="28"/>
        </w:rPr>
        <w:t>38.</w:t>
      </w:r>
      <w:r w:rsidRPr="004030C0">
        <w:rPr>
          <w:rFonts w:eastAsia="Times New Roman"/>
          <w:color w:val="000000"/>
          <w:spacing w:val="10"/>
          <w:sz w:val="28"/>
          <w:szCs w:val="28"/>
        </w:rPr>
        <w:tab/>
        <w:t>Перечисление    суб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сидии    осуществляется    в    соответствии    с    графиком, </w:t>
      </w:r>
      <w:r w:rsidRPr="004030C0">
        <w:rPr>
          <w:rFonts w:eastAsia="Times New Roman"/>
          <w:color w:val="000000"/>
          <w:spacing w:val="10"/>
          <w:sz w:val="28"/>
          <w:szCs w:val="28"/>
        </w:rPr>
        <w:t>содержащимся в соглашении, указанно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м в пункте 37 настоящего Порядка, не реже одного </w:t>
      </w:r>
      <w:r w:rsidRPr="004030C0">
        <w:rPr>
          <w:rFonts w:eastAsia="Times New Roman"/>
          <w:color w:val="000000"/>
          <w:spacing w:val="10"/>
          <w:sz w:val="28"/>
          <w:szCs w:val="28"/>
        </w:rPr>
        <w:t>раза в квартал в сумме, не превышающей: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4030C0">
        <w:rPr>
          <w:rFonts w:eastAsia="Times New Roman"/>
          <w:color w:val="000000"/>
          <w:spacing w:val="10"/>
          <w:sz w:val="28"/>
          <w:szCs w:val="28"/>
        </w:rPr>
        <w:t>а) 25 процентов годового размер</w:t>
      </w:r>
      <w:r w:rsidR="004030C0" w:rsidRPr="004030C0">
        <w:rPr>
          <w:rFonts w:eastAsia="Times New Roman"/>
          <w:color w:val="000000"/>
          <w:spacing w:val="10"/>
          <w:sz w:val="28"/>
          <w:szCs w:val="28"/>
        </w:rPr>
        <w:t>а субсидии</w:t>
      </w:r>
      <w:r w:rsidRPr="004030C0">
        <w:rPr>
          <w:rFonts w:eastAsia="Times New Roman"/>
          <w:color w:val="000000"/>
          <w:spacing w:val="10"/>
          <w:sz w:val="28"/>
          <w:szCs w:val="28"/>
        </w:rPr>
        <w:t xml:space="preserve"> в течение I квартала;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б)50 процентов (до 65 процентов 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– в части субсидий,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предостав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ляемых на оказание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</w:t>
      </w:r>
      <w:r w:rsidR="004030C0">
        <w:rPr>
          <w:rFonts w:eastAsia="Times New Roman"/>
          <w:color w:val="000000"/>
          <w:spacing w:val="10"/>
          <w:sz w:val="28"/>
          <w:szCs w:val="28"/>
        </w:rPr>
        <w:t>альных услуг  (выполнение работ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,  процесс  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оказания  (выполнения)  которых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требует неравномерного финансового обеспече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ния в течение финансового года) годового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размера субсидии в течение первого полугодия;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в)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75 процентов годового размера субсидии в течение 9 месяцев.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39.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Перечисление субсидии в декабре осуществляет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ся не позднее 2 рабочих дней со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дня    пр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едставления    муниципальным 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бюджетным    и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ли    автономным    учреждением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предварительного отчета об исполнении муниципально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го задания за соответствующий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финансовый год.</w:t>
      </w:r>
    </w:p>
    <w:p w:rsid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40.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Муниципальные   бюджетные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и   автономные   учреждения,   муниципальные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казенные учреждения представляют соответственно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органам, осуществляющим функции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и полномочия учредителей в отношении муниципальных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бюджетных или автономных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учреждений, главным распорядителям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средств бюджета муниципального образования, 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ведении которых находятся муниципальные казенные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учреждения, отчет о выполнении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муниципального    задания,    в    соответствии    с    требованиями,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 установленными    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муниципальном задании.</w:t>
      </w:r>
    </w:p>
    <w:p w:rsidR="00EA2266" w:rsidRP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41.</w:t>
      </w:r>
      <w:proofErr w:type="gramStart"/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Контроль    за</w:t>
      </w:r>
      <w:proofErr w:type="gramEnd"/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 xml:space="preserve">    выполнением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 муниципального    задания    муниципальными </w:t>
      </w:r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бюджетными и автономными учреждениями, муници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пальными казенными учреждениями </w:t>
      </w:r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осуществляют   соответственно    органы,    осуществляющ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ие   функции    и    полномочия </w:t>
      </w:r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учредителя в отношении муниципальных бюджетн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ых или автономных учреждений, и </w:t>
      </w:r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главные   распорядители   средств   бюджета   муниципально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го   образования,   в   ведении </w:t>
      </w:r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которых находятся муниципальные казенные учреждения.</w:t>
      </w:r>
    </w:p>
    <w:p w:rsidR="00EA2266" w:rsidRPr="00EA2266" w:rsidRDefault="00EA2266" w:rsidP="00EA2266">
      <w:pPr>
        <w:shd w:val="clear" w:color="auto" w:fill="FFFFFF"/>
        <w:ind w:left="720"/>
        <w:jc w:val="both"/>
        <w:rPr>
          <w:rFonts w:eastAsia="Times New Roman"/>
          <w:color w:val="000000"/>
          <w:spacing w:val="10"/>
          <w:sz w:val="28"/>
          <w:szCs w:val="28"/>
        </w:rPr>
      </w:pPr>
    </w:p>
    <w:sectPr w:rsidR="00EA2266" w:rsidRPr="00EA2266" w:rsidSect="003C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C48"/>
    <w:multiLevelType w:val="singleLevel"/>
    <w:tmpl w:val="2832635E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150E74BD"/>
    <w:multiLevelType w:val="singleLevel"/>
    <w:tmpl w:val="73E6AE38"/>
    <w:lvl w:ilvl="0">
      <w:start w:val="2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202565D0"/>
    <w:multiLevelType w:val="singleLevel"/>
    <w:tmpl w:val="70DE5DD8"/>
    <w:lvl w:ilvl="0">
      <w:start w:val="1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2CE80AFC"/>
    <w:multiLevelType w:val="singleLevel"/>
    <w:tmpl w:val="53C4E972"/>
    <w:lvl w:ilvl="0">
      <w:start w:val="4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2F0647EE"/>
    <w:multiLevelType w:val="singleLevel"/>
    <w:tmpl w:val="90E067EC"/>
    <w:lvl w:ilvl="0">
      <w:start w:val="2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6F47B6D"/>
    <w:multiLevelType w:val="singleLevel"/>
    <w:tmpl w:val="A43C124C"/>
    <w:lvl w:ilvl="0">
      <w:start w:val="3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4A892DEA"/>
    <w:multiLevelType w:val="singleLevel"/>
    <w:tmpl w:val="67160DC0"/>
    <w:lvl w:ilvl="0">
      <w:start w:val="6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7">
    <w:nsid w:val="522800D0"/>
    <w:multiLevelType w:val="singleLevel"/>
    <w:tmpl w:val="C974F450"/>
    <w:lvl w:ilvl="0">
      <w:start w:val="15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A2266"/>
    <w:rsid w:val="001A7039"/>
    <w:rsid w:val="003472C7"/>
    <w:rsid w:val="003A7D7B"/>
    <w:rsid w:val="003C313B"/>
    <w:rsid w:val="003E7B3B"/>
    <w:rsid w:val="004030C0"/>
    <w:rsid w:val="006D38A8"/>
    <w:rsid w:val="007C702E"/>
    <w:rsid w:val="008E4088"/>
    <w:rsid w:val="00DA16CD"/>
    <w:rsid w:val="00EA2266"/>
    <w:rsid w:val="00F205FE"/>
    <w:rsid w:val="00F9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66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66"/>
    <w:pPr>
      <w:ind w:left="720"/>
      <w:contextualSpacing/>
    </w:pPr>
  </w:style>
  <w:style w:type="character" w:customStyle="1" w:styleId="blk">
    <w:name w:val="blk"/>
    <w:basedOn w:val="a0"/>
    <w:rsid w:val="006D38A8"/>
  </w:style>
  <w:style w:type="character" w:customStyle="1" w:styleId="apple-converted-space">
    <w:name w:val="apple-converted-space"/>
    <w:basedOn w:val="a0"/>
    <w:rsid w:val="006D38A8"/>
  </w:style>
  <w:style w:type="character" w:styleId="a4">
    <w:name w:val="Hyperlink"/>
    <w:basedOn w:val="a0"/>
    <w:uiPriority w:val="99"/>
    <w:unhideWhenUsed/>
    <w:rsid w:val="006D38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64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231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04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7515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81991/bf2edea463852f78072a69163f090f36fbb6052f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3999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Admin</cp:lastModifiedBy>
  <cp:revision>4</cp:revision>
  <dcterms:created xsi:type="dcterms:W3CDTF">2016-06-08T06:08:00Z</dcterms:created>
  <dcterms:modified xsi:type="dcterms:W3CDTF">2016-06-10T08:41:00Z</dcterms:modified>
</cp:coreProperties>
</file>